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AC" w:rsidRDefault="007139AC" w:rsidP="000C0288">
      <w:pPr>
        <w:pStyle w:val="Heading1"/>
        <w:spacing w:before="0" w:after="0"/>
        <w:jc w:val="center"/>
        <w:rPr>
          <w:rFonts w:ascii="Arial" w:hAnsi="Arial" w:cs="Arial"/>
          <w:sz w:val="20"/>
          <w:szCs w:val="20"/>
        </w:rPr>
      </w:pPr>
    </w:p>
    <w:p w:rsidR="0078526B" w:rsidRPr="00560A13" w:rsidRDefault="0078526B" w:rsidP="000C0288">
      <w:pPr>
        <w:pStyle w:val="Heading1"/>
        <w:spacing w:before="0" w:after="0"/>
        <w:jc w:val="center"/>
        <w:rPr>
          <w:rFonts w:ascii="Arial" w:hAnsi="Arial" w:cs="Arial"/>
          <w:sz w:val="20"/>
          <w:szCs w:val="20"/>
        </w:rPr>
      </w:pPr>
      <w:r w:rsidRPr="00560A13">
        <w:rPr>
          <w:rFonts w:ascii="Arial" w:hAnsi="Arial" w:cs="Arial"/>
          <w:sz w:val="20"/>
          <w:szCs w:val="20"/>
        </w:rPr>
        <w:t>JAWAHARLAL NEHRU TECHNOLOGICAL UNIVERSITY HYDERABAD</w:t>
      </w:r>
    </w:p>
    <w:p w:rsidR="00560A13" w:rsidRPr="00560A13" w:rsidRDefault="00560A13" w:rsidP="000C0288">
      <w:pPr>
        <w:spacing w:after="0" w:line="240" w:lineRule="auto"/>
        <w:jc w:val="center"/>
        <w:rPr>
          <w:rFonts w:ascii="Arial" w:hAnsi="Arial" w:cs="Arial"/>
          <w:b/>
          <w:sz w:val="20"/>
          <w:szCs w:val="20"/>
        </w:rPr>
      </w:pPr>
      <w:r w:rsidRPr="00560A13">
        <w:rPr>
          <w:rFonts w:ascii="Arial" w:hAnsi="Arial" w:cs="Arial"/>
          <w:b/>
          <w:sz w:val="20"/>
          <w:szCs w:val="20"/>
        </w:rPr>
        <w:t>PHARMACEUTICA</w:t>
      </w:r>
      <w:r w:rsidR="00D2105A">
        <w:rPr>
          <w:rFonts w:ascii="Arial" w:hAnsi="Arial" w:cs="Arial"/>
          <w:b/>
          <w:sz w:val="20"/>
          <w:szCs w:val="20"/>
        </w:rPr>
        <w:t>L ANALYSIS</w:t>
      </w:r>
      <w:r w:rsidR="00712780">
        <w:rPr>
          <w:rFonts w:ascii="Arial" w:hAnsi="Arial" w:cs="Arial"/>
          <w:b/>
          <w:sz w:val="20"/>
          <w:szCs w:val="20"/>
        </w:rPr>
        <w:t>&amp; QUALITY ASSURANCE</w:t>
      </w:r>
    </w:p>
    <w:p w:rsidR="00DF679F" w:rsidRPr="00560A13" w:rsidRDefault="00215344" w:rsidP="000C0288">
      <w:pPr>
        <w:spacing w:after="0" w:line="240" w:lineRule="auto"/>
        <w:jc w:val="center"/>
        <w:rPr>
          <w:rFonts w:ascii="Arial" w:hAnsi="Arial" w:cs="Arial"/>
          <w:b/>
          <w:sz w:val="20"/>
          <w:szCs w:val="20"/>
        </w:rPr>
      </w:pPr>
      <w:r w:rsidRPr="00560A13">
        <w:rPr>
          <w:rFonts w:ascii="Arial" w:hAnsi="Arial" w:cs="Arial"/>
          <w:b/>
          <w:sz w:val="20"/>
          <w:szCs w:val="20"/>
        </w:rPr>
        <w:t xml:space="preserve">COURSE STRUCTURE </w:t>
      </w:r>
      <w:r w:rsidR="00DF679F" w:rsidRPr="00560A13">
        <w:rPr>
          <w:rFonts w:ascii="Arial" w:hAnsi="Arial" w:cs="Arial"/>
          <w:b/>
          <w:sz w:val="20"/>
          <w:szCs w:val="20"/>
        </w:rPr>
        <w:t>AND SYLLABUS</w:t>
      </w:r>
    </w:p>
    <w:p w:rsidR="00215344" w:rsidRPr="00560A13" w:rsidRDefault="00215344" w:rsidP="0018320F">
      <w:pPr>
        <w:spacing w:after="0" w:line="240" w:lineRule="auto"/>
        <w:jc w:val="both"/>
        <w:rPr>
          <w:rFonts w:ascii="Arial" w:hAnsi="Arial" w:cs="Arial"/>
          <w:b/>
          <w:sz w:val="20"/>
          <w:szCs w:val="20"/>
        </w:rPr>
      </w:pPr>
      <w:r w:rsidRPr="00560A13">
        <w:rPr>
          <w:rFonts w:ascii="Arial" w:hAnsi="Arial" w:cs="Arial"/>
          <w:b/>
          <w:sz w:val="20"/>
          <w:szCs w:val="20"/>
        </w:rPr>
        <w:t>I Year – I Semester</w:t>
      </w:r>
    </w:p>
    <w:p w:rsidR="005843DB" w:rsidRPr="00560A13" w:rsidRDefault="005843DB" w:rsidP="0018320F">
      <w:pPr>
        <w:spacing w:after="0" w:line="240" w:lineRule="auto"/>
        <w:jc w:val="both"/>
        <w:rPr>
          <w:rFonts w:ascii="Arial" w:hAnsi="Arial" w:cs="Arial"/>
          <w:b/>
          <w:sz w:val="20"/>
          <w:szCs w:val="20"/>
        </w:rPr>
      </w:pPr>
    </w:p>
    <w:tbl>
      <w:tblPr>
        <w:tblStyle w:val="TableGrid"/>
        <w:tblW w:w="9828" w:type="dxa"/>
        <w:tblLayout w:type="fixed"/>
        <w:tblLook w:val="04A0"/>
      </w:tblPr>
      <w:tblGrid>
        <w:gridCol w:w="1728"/>
        <w:gridCol w:w="5130"/>
        <w:gridCol w:w="720"/>
        <w:gridCol w:w="720"/>
        <w:gridCol w:w="450"/>
        <w:gridCol w:w="540"/>
        <w:gridCol w:w="540"/>
      </w:tblGrid>
      <w:tr w:rsidR="00215344" w:rsidRPr="00560A13" w:rsidTr="009D385A">
        <w:tc>
          <w:tcPr>
            <w:tcW w:w="1728" w:type="dxa"/>
          </w:tcPr>
          <w:p w:rsidR="00215344" w:rsidRPr="00560A13" w:rsidRDefault="0007470C" w:rsidP="0018320F">
            <w:pPr>
              <w:spacing w:after="0" w:line="240" w:lineRule="auto"/>
              <w:jc w:val="both"/>
              <w:rPr>
                <w:rFonts w:ascii="Arial" w:hAnsi="Arial" w:cs="Arial"/>
                <w:b/>
                <w:sz w:val="20"/>
                <w:szCs w:val="20"/>
              </w:rPr>
            </w:pPr>
            <w:r w:rsidRPr="00560A13">
              <w:rPr>
                <w:rFonts w:ascii="Arial" w:hAnsi="Arial" w:cs="Arial"/>
                <w:b/>
                <w:sz w:val="20"/>
                <w:szCs w:val="20"/>
              </w:rPr>
              <w:t xml:space="preserve">Category </w:t>
            </w:r>
          </w:p>
        </w:tc>
        <w:tc>
          <w:tcPr>
            <w:tcW w:w="5130" w:type="dxa"/>
          </w:tcPr>
          <w:p w:rsidR="00215344" w:rsidRPr="00560A13" w:rsidRDefault="00215344" w:rsidP="0018320F">
            <w:pPr>
              <w:spacing w:after="0" w:line="240" w:lineRule="auto"/>
              <w:jc w:val="both"/>
              <w:rPr>
                <w:rFonts w:ascii="Arial" w:hAnsi="Arial" w:cs="Arial"/>
                <w:b/>
                <w:sz w:val="20"/>
                <w:szCs w:val="20"/>
              </w:rPr>
            </w:pPr>
            <w:r w:rsidRPr="00560A13">
              <w:rPr>
                <w:rFonts w:ascii="Arial" w:hAnsi="Arial" w:cs="Arial"/>
                <w:b/>
                <w:sz w:val="20"/>
                <w:szCs w:val="20"/>
              </w:rPr>
              <w:t>Course Title</w:t>
            </w:r>
          </w:p>
        </w:tc>
        <w:tc>
          <w:tcPr>
            <w:tcW w:w="720" w:type="dxa"/>
          </w:tcPr>
          <w:p w:rsidR="00215344" w:rsidRPr="00560A13" w:rsidRDefault="00215344" w:rsidP="0018320F">
            <w:pPr>
              <w:spacing w:after="0" w:line="240" w:lineRule="auto"/>
              <w:ind w:left="-72" w:right="-72"/>
              <w:jc w:val="both"/>
              <w:rPr>
                <w:rFonts w:ascii="Arial" w:hAnsi="Arial" w:cs="Arial"/>
                <w:b/>
                <w:sz w:val="20"/>
                <w:szCs w:val="20"/>
              </w:rPr>
            </w:pPr>
            <w:r w:rsidRPr="00560A13">
              <w:rPr>
                <w:rFonts w:ascii="Arial" w:hAnsi="Arial" w:cs="Arial"/>
                <w:b/>
                <w:sz w:val="20"/>
                <w:szCs w:val="20"/>
              </w:rPr>
              <w:t>Int. marks</w:t>
            </w:r>
          </w:p>
        </w:tc>
        <w:tc>
          <w:tcPr>
            <w:tcW w:w="720" w:type="dxa"/>
          </w:tcPr>
          <w:p w:rsidR="00215344" w:rsidRPr="00560A13" w:rsidRDefault="00215344" w:rsidP="0018320F">
            <w:pPr>
              <w:spacing w:after="0" w:line="240" w:lineRule="auto"/>
              <w:ind w:left="-72" w:right="-72"/>
              <w:jc w:val="both"/>
              <w:rPr>
                <w:rFonts w:ascii="Arial" w:hAnsi="Arial" w:cs="Arial"/>
                <w:b/>
                <w:sz w:val="20"/>
                <w:szCs w:val="20"/>
              </w:rPr>
            </w:pPr>
            <w:r w:rsidRPr="00560A13">
              <w:rPr>
                <w:rFonts w:ascii="Arial" w:hAnsi="Arial" w:cs="Arial"/>
                <w:b/>
                <w:sz w:val="20"/>
                <w:szCs w:val="20"/>
              </w:rPr>
              <w:t>Ext. marks</w:t>
            </w:r>
          </w:p>
        </w:tc>
        <w:tc>
          <w:tcPr>
            <w:tcW w:w="450" w:type="dxa"/>
          </w:tcPr>
          <w:p w:rsidR="00215344" w:rsidRPr="00560A13" w:rsidRDefault="00215344" w:rsidP="0018320F">
            <w:pPr>
              <w:spacing w:after="0" w:line="240" w:lineRule="auto"/>
              <w:jc w:val="both"/>
              <w:rPr>
                <w:rFonts w:ascii="Arial" w:hAnsi="Arial" w:cs="Arial"/>
                <w:b/>
                <w:sz w:val="20"/>
                <w:szCs w:val="20"/>
              </w:rPr>
            </w:pPr>
            <w:r w:rsidRPr="00560A13">
              <w:rPr>
                <w:rFonts w:ascii="Arial" w:hAnsi="Arial" w:cs="Arial"/>
                <w:b/>
                <w:sz w:val="20"/>
                <w:szCs w:val="20"/>
              </w:rPr>
              <w:t>L</w:t>
            </w:r>
          </w:p>
        </w:tc>
        <w:tc>
          <w:tcPr>
            <w:tcW w:w="540" w:type="dxa"/>
          </w:tcPr>
          <w:p w:rsidR="00215344" w:rsidRPr="00560A13" w:rsidRDefault="00215344" w:rsidP="0018320F">
            <w:pPr>
              <w:spacing w:after="0" w:line="240" w:lineRule="auto"/>
              <w:jc w:val="both"/>
              <w:rPr>
                <w:rFonts w:ascii="Arial" w:hAnsi="Arial" w:cs="Arial"/>
                <w:b/>
                <w:sz w:val="20"/>
                <w:szCs w:val="20"/>
              </w:rPr>
            </w:pPr>
            <w:r w:rsidRPr="00560A13">
              <w:rPr>
                <w:rFonts w:ascii="Arial" w:hAnsi="Arial" w:cs="Arial"/>
                <w:b/>
                <w:sz w:val="20"/>
                <w:szCs w:val="20"/>
              </w:rPr>
              <w:t>P</w:t>
            </w:r>
          </w:p>
        </w:tc>
        <w:tc>
          <w:tcPr>
            <w:tcW w:w="540" w:type="dxa"/>
          </w:tcPr>
          <w:p w:rsidR="00215344" w:rsidRPr="00560A13" w:rsidRDefault="00215344" w:rsidP="0018320F">
            <w:pPr>
              <w:spacing w:after="0" w:line="240" w:lineRule="auto"/>
              <w:jc w:val="both"/>
              <w:rPr>
                <w:rFonts w:ascii="Arial" w:hAnsi="Arial" w:cs="Arial"/>
                <w:b/>
                <w:sz w:val="20"/>
                <w:szCs w:val="20"/>
              </w:rPr>
            </w:pPr>
            <w:r w:rsidRPr="00560A13">
              <w:rPr>
                <w:rFonts w:ascii="Arial" w:hAnsi="Arial" w:cs="Arial"/>
                <w:b/>
                <w:sz w:val="20"/>
                <w:szCs w:val="20"/>
              </w:rPr>
              <w:t>C</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Core Course I</w:t>
            </w:r>
          </w:p>
        </w:tc>
        <w:tc>
          <w:tcPr>
            <w:tcW w:w="5130" w:type="dxa"/>
          </w:tcPr>
          <w:p w:rsidR="00560A13" w:rsidRPr="00560A13" w:rsidRDefault="00BE6A11" w:rsidP="0018320F">
            <w:pPr>
              <w:spacing w:after="0" w:line="240" w:lineRule="auto"/>
              <w:jc w:val="both"/>
              <w:rPr>
                <w:rFonts w:ascii="Arial" w:hAnsi="Arial" w:cs="Arial"/>
                <w:sz w:val="20"/>
                <w:szCs w:val="20"/>
              </w:rPr>
            </w:pPr>
            <w:r>
              <w:rPr>
                <w:rFonts w:ascii="Arial" w:hAnsi="Arial" w:cs="Arial"/>
                <w:sz w:val="20"/>
                <w:szCs w:val="20"/>
              </w:rPr>
              <w:t>Advanced Pharmaceutical Analysis</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Core Course II</w:t>
            </w:r>
          </w:p>
        </w:tc>
        <w:tc>
          <w:tcPr>
            <w:tcW w:w="5130" w:type="dxa"/>
          </w:tcPr>
          <w:p w:rsidR="00560A13" w:rsidRPr="00560A13" w:rsidRDefault="00BE6A11" w:rsidP="0018320F">
            <w:pPr>
              <w:spacing w:after="0" w:line="240" w:lineRule="auto"/>
              <w:jc w:val="both"/>
              <w:rPr>
                <w:rFonts w:ascii="Arial" w:hAnsi="Arial" w:cs="Arial"/>
                <w:sz w:val="20"/>
                <w:szCs w:val="20"/>
              </w:rPr>
            </w:pPr>
            <w:r>
              <w:rPr>
                <w:rFonts w:ascii="Arial" w:hAnsi="Arial" w:cs="Arial"/>
                <w:sz w:val="20"/>
                <w:szCs w:val="20"/>
              </w:rPr>
              <w:t>Food Analysis</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rPr>
          <w:trHeight w:val="269"/>
        </w:trPr>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Core Course III</w:t>
            </w:r>
          </w:p>
        </w:tc>
        <w:tc>
          <w:tcPr>
            <w:tcW w:w="5130" w:type="dxa"/>
          </w:tcPr>
          <w:p w:rsidR="00560A13" w:rsidRPr="00BE6A11" w:rsidRDefault="00BE6A11" w:rsidP="0018320F">
            <w:pPr>
              <w:spacing w:after="0" w:line="240" w:lineRule="auto"/>
              <w:contextualSpacing/>
              <w:jc w:val="both"/>
              <w:rPr>
                <w:rFonts w:ascii="Arial" w:hAnsi="Arial" w:cs="Arial"/>
                <w:sz w:val="20"/>
                <w:szCs w:val="20"/>
              </w:rPr>
            </w:pPr>
            <w:r w:rsidRPr="00BE6A11">
              <w:rPr>
                <w:rFonts w:ascii="Arial" w:hAnsi="Arial" w:cs="Arial"/>
                <w:sz w:val="20"/>
                <w:szCs w:val="20"/>
              </w:rPr>
              <w:t>Modern Pharmaceutical Analytical Technique</w:t>
            </w:r>
            <w:r w:rsidR="00CB7831">
              <w:rPr>
                <w:rFonts w:ascii="Arial" w:hAnsi="Arial" w:cs="Arial"/>
                <w:sz w:val="20"/>
                <w:szCs w:val="20"/>
              </w:rPr>
              <w:t>s</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Core Elective I</w:t>
            </w:r>
          </w:p>
        </w:tc>
        <w:tc>
          <w:tcPr>
            <w:tcW w:w="5130" w:type="dxa"/>
          </w:tcPr>
          <w:p w:rsidR="00BE6A11" w:rsidRDefault="00BE6A11" w:rsidP="0018320F">
            <w:pPr>
              <w:pStyle w:val="ListParagraph"/>
              <w:numPr>
                <w:ilvl w:val="0"/>
                <w:numId w:val="1"/>
              </w:numPr>
              <w:spacing w:after="0" w:line="240" w:lineRule="auto"/>
              <w:ind w:left="342"/>
              <w:contextualSpacing/>
              <w:jc w:val="both"/>
              <w:rPr>
                <w:rFonts w:ascii="Arial" w:hAnsi="Arial" w:cs="Arial"/>
                <w:sz w:val="20"/>
                <w:szCs w:val="20"/>
              </w:rPr>
            </w:pPr>
            <w:r>
              <w:rPr>
                <w:rFonts w:ascii="Arial" w:hAnsi="Arial" w:cs="Arial"/>
                <w:sz w:val="20"/>
                <w:szCs w:val="20"/>
              </w:rPr>
              <w:t>Pharmaceutical Validation</w:t>
            </w:r>
          </w:p>
          <w:p w:rsidR="00560A13" w:rsidRPr="00560A13" w:rsidRDefault="004C63BA" w:rsidP="0018320F">
            <w:pPr>
              <w:pStyle w:val="ListParagraph"/>
              <w:numPr>
                <w:ilvl w:val="0"/>
                <w:numId w:val="1"/>
              </w:numPr>
              <w:spacing w:after="0" w:line="240" w:lineRule="auto"/>
              <w:ind w:left="342"/>
              <w:contextualSpacing/>
              <w:jc w:val="both"/>
              <w:rPr>
                <w:rFonts w:ascii="Arial" w:hAnsi="Arial" w:cs="Arial"/>
                <w:sz w:val="20"/>
                <w:szCs w:val="20"/>
              </w:rPr>
            </w:pPr>
            <w:r>
              <w:rPr>
                <w:rFonts w:ascii="Arial" w:hAnsi="Arial" w:cs="Arial"/>
                <w:sz w:val="20"/>
                <w:szCs w:val="20"/>
              </w:rPr>
              <w:t>Intellectual Property Rights</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Open Elective I</w:t>
            </w:r>
          </w:p>
        </w:tc>
        <w:tc>
          <w:tcPr>
            <w:tcW w:w="5130" w:type="dxa"/>
          </w:tcPr>
          <w:p w:rsidR="002C2C11" w:rsidRDefault="004C63BA" w:rsidP="0018320F">
            <w:pPr>
              <w:pStyle w:val="ListParagraph"/>
              <w:numPr>
                <w:ilvl w:val="0"/>
                <w:numId w:val="2"/>
              </w:numPr>
              <w:spacing w:after="0" w:line="240" w:lineRule="auto"/>
              <w:ind w:left="342"/>
              <w:contextualSpacing/>
              <w:jc w:val="both"/>
              <w:rPr>
                <w:rFonts w:ascii="Arial" w:hAnsi="Arial" w:cs="Arial"/>
                <w:sz w:val="20"/>
                <w:szCs w:val="20"/>
              </w:rPr>
            </w:pPr>
            <w:r>
              <w:rPr>
                <w:rFonts w:ascii="Arial" w:hAnsi="Arial" w:cs="Arial"/>
                <w:sz w:val="20"/>
                <w:szCs w:val="20"/>
              </w:rPr>
              <w:t xml:space="preserve">Drug </w:t>
            </w:r>
            <w:r w:rsidR="002C2C11">
              <w:rPr>
                <w:rFonts w:ascii="Arial" w:hAnsi="Arial" w:cs="Arial"/>
                <w:sz w:val="20"/>
                <w:szCs w:val="20"/>
              </w:rPr>
              <w:t>Regulatory Affairs</w:t>
            </w:r>
          </w:p>
          <w:p w:rsidR="00560A13" w:rsidRDefault="00560A13" w:rsidP="0018320F">
            <w:pPr>
              <w:pStyle w:val="ListParagraph"/>
              <w:numPr>
                <w:ilvl w:val="0"/>
                <w:numId w:val="2"/>
              </w:numPr>
              <w:spacing w:after="0" w:line="240" w:lineRule="auto"/>
              <w:ind w:left="342"/>
              <w:contextualSpacing/>
              <w:jc w:val="both"/>
              <w:rPr>
                <w:rFonts w:ascii="Arial" w:hAnsi="Arial" w:cs="Arial"/>
                <w:sz w:val="20"/>
                <w:szCs w:val="20"/>
              </w:rPr>
            </w:pPr>
            <w:r w:rsidRPr="00560A13">
              <w:rPr>
                <w:rFonts w:ascii="Arial" w:hAnsi="Arial" w:cs="Arial"/>
                <w:sz w:val="20"/>
                <w:szCs w:val="20"/>
              </w:rPr>
              <w:t>Pharmacoepid</w:t>
            </w:r>
            <w:r w:rsidR="004C63BA">
              <w:rPr>
                <w:rFonts w:ascii="Arial" w:hAnsi="Arial" w:cs="Arial"/>
                <w:sz w:val="20"/>
                <w:szCs w:val="20"/>
              </w:rPr>
              <w:t>emiology and Pharmacoeconomics</w:t>
            </w:r>
          </w:p>
          <w:p w:rsidR="002C2C11" w:rsidRPr="002C2C11" w:rsidRDefault="004B471C" w:rsidP="0018320F">
            <w:pPr>
              <w:pStyle w:val="ListParagraph"/>
              <w:numPr>
                <w:ilvl w:val="0"/>
                <w:numId w:val="2"/>
              </w:numPr>
              <w:spacing w:after="0" w:line="240" w:lineRule="auto"/>
              <w:ind w:left="342"/>
              <w:contextualSpacing/>
              <w:jc w:val="both"/>
              <w:rPr>
                <w:rFonts w:ascii="Arial" w:hAnsi="Arial" w:cs="Arial"/>
                <w:sz w:val="20"/>
                <w:szCs w:val="20"/>
              </w:rPr>
            </w:pPr>
            <w:r>
              <w:rPr>
                <w:rFonts w:ascii="Arial" w:hAnsi="Arial" w:cs="Arial"/>
                <w:sz w:val="20"/>
                <w:szCs w:val="20"/>
              </w:rPr>
              <w:t xml:space="preserve">Pharmaceutical Management </w:t>
            </w:r>
          </w:p>
          <w:p w:rsidR="00560A13" w:rsidRPr="00560A13" w:rsidRDefault="00560A13" w:rsidP="0018320F">
            <w:pPr>
              <w:pStyle w:val="ListParagraph"/>
              <w:numPr>
                <w:ilvl w:val="0"/>
                <w:numId w:val="2"/>
              </w:numPr>
              <w:spacing w:after="0" w:line="240" w:lineRule="auto"/>
              <w:ind w:left="342"/>
              <w:contextualSpacing/>
              <w:jc w:val="both"/>
              <w:rPr>
                <w:rFonts w:ascii="Arial" w:hAnsi="Arial" w:cs="Arial"/>
                <w:sz w:val="20"/>
                <w:szCs w:val="20"/>
              </w:rPr>
            </w:pPr>
            <w:r w:rsidRPr="002C2C11">
              <w:rPr>
                <w:rFonts w:ascii="Arial" w:hAnsi="Arial" w:cs="Arial"/>
                <w:sz w:val="20"/>
                <w:szCs w:val="20"/>
              </w:rPr>
              <w:t>Herbal Cosmetics Technology</w:t>
            </w:r>
          </w:p>
          <w:p w:rsidR="00560A13" w:rsidRPr="00560A13" w:rsidRDefault="004C63BA" w:rsidP="0018320F">
            <w:pPr>
              <w:pStyle w:val="ListParagraph"/>
              <w:numPr>
                <w:ilvl w:val="0"/>
                <w:numId w:val="2"/>
              </w:numPr>
              <w:spacing w:after="0" w:line="240" w:lineRule="auto"/>
              <w:ind w:left="342"/>
              <w:contextualSpacing/>
              <w:jc w:val="both"/>
              <w:rPr>
                <w:rFonts w:ascii="Arial" w:hAnsi="Arial" w:cs="Arial"/>
                <w:sz w:val="20"/>
                <w:szCs w:val="20"/>
              </w:rPr>
            </w:pPr>
            <w:r>
              <w:rPr>
                <w:rFonts w:ascii="Arial" w:hAnsi="Arial" w:cs="Arial"/>
                <w:sz w:val="20"/>
                <w:szCs w:val="20"/>
              </w:rPr>
              <w:t>Pharmaceutical Formulation Technology</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Laboratory I</w:t>
            </w:r>
          </w:p>
        </w:tc>
        <w:tc>
          <w:tcPr>
            <w:tcW w:w="513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Modern Pharmaceutical Analytical Techniques Lab</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4B471C" w:rsidP="0018320F">
            <w:pPr>
              <w:spacing w:after="0" w:line="240" w:lineRule="auto"/>
              <w:jc w:val="both"/>
              <w:rPr>
                <w:rFonts w:ascii="Arial" w:hAnsi="Arial" w:cs="Arial"/>
                <w:sz w:val="20"/>
                <w:szCs w:val="20"/>
              </w:rPr>
            </w:pPr>
            <w:r>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r w:rsidR="004B471C">
              <w:rPr>
                <w:rFonts w:ascii="Arial" w:hAnsi="Arial" w:cs="Arial"/>
                <w:sz w:val="20"/>
                <w:szCs w:val="20"/>
              </w:rPr>
              <w:t>6</w:t>
            </w:r>
          </w:p>
        </w:tc>
        <w:tc>
          <w:tcPr>
            <w:tcW w:w="540" w:type="dxa"/>
          </w:tcPr>
          <w:p w:rsidR="00560A13" w:rsidRPr="00560A13" w:rsidRDefault="004B471C" w:rsidP="0018320F">
            <w:pPr>
              <w:spacing w:after="0" w:line="240" w:lineRule="auto"/>
              <w:jc w:val="both"/>
              <w:rPr>
                <w:rFonts w:ascii="Arial" w:hAnsi="Arial" w:cs="Arial"/>
                <w:sz w:val="20"/>
                <w:szCs w:val="20"/>
              </w:rPr>
            </w:pPr>
            <w:r>
              <w:rPr>
                <w:rFonts w:ascii="Arial" w:hAnsi="Arial" w:cs="Arial"/>
                <w:sz w:val="20"/>
                <w:szCs w:val="20"/>
              </w:rPr>
              <w:t>3</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Laboratory II</w:t>
            </w:r>
          </w:p>
        </w:tc>
        <w:tc>
          <w:tcPr>
            <w:tcW w:w="513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Ad</w:t>
            </w:r>
            <w:r w:rsidR="00EA6AD4">
              <w:rPr>
                <w:rFonts w:ascii="Arial" w:hAnsi="Arial" w:cs="Arial"/>
                <w:sz w:val="20"/>
                <w:szCs w:val="20"/>
              </w:rPr>
              <w:t>vanced Pharmaceutical Analysis</w:t>
            </w:r>
            <w:r w:rsidRPr="00560A13">
              <w:rPr>
                <w:rFonts w:ascii="Arial" w:hAnsi="Arial" w:cs="Arial"/>
                <w:sz w:val="20"/>
                <w:szCs w:val="20"/>
              </w:rPr>
              <w:t xml:space="preserve"> Lab</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4B471C" w:rsidP="0018320F">
            <w:pPr>
              <w:spacing w:after="0" w:line="240" w:lineRule="auto"/>
              <w:jc w:val="both"/>
              <w:rPr>
                <w:rFonts w:ascii="Arial" w:hAnsi="Arial" w:cs="Arial"/>
                <w:sz w:val="20"/>
                <w:szCs w:val="20"/>
              </w:rPr>
            </w:pPr>
            <w:r>
              <w:rPr>
                <w:rFonts w:ascii="Arial" w:hAnsi="Arial" w:cs="Arial"/>
                <w:sz w:val="20"/>
                <w:szCs w:val="20"/>
              </w:rPr>
              <w:t>6</w:t>
            </w:r>
          </w:p>
        </w:tc>
        <w:tc>
          <w:tcPr>
            <w:tcW w:w="540" w:type="dxa"/>
          </w:tcPr>
          <w:p w:rsidR="00560A13" w:rsidRPr="00560A13" w:rsidRDefault="004B471C" w:rsidP="0018320F">
            <w:pPr>
              <w:spacing w:after="0" w:line="240" w:lineRule="auto"/>
              <w:jc w:val="both"/>
              <w:rPr>
                <w:rFonts w:ascii="Arial" w:hAnsi="Arial" w:cs="Arial"/>
                <w:sz w:val="20"/>
                <w:szCs w:val="20"/>
              </w:rPr>
            </w:pPr>
            <w:r>
              <w:rPr>
                <w:rFonts w:ascii="Arial" w:hAnsi="Arial" w:cs="Arial"/>
                <w:sz w:val="20"/>
                <w:szCs w:val="20"/>
              </w:rPr>
              <w:t>3</w:t>
            </w:r>
          </w:p>
        </w:tc>
      </w:tr>
      <w:tr w:rsidR="00560A13" w:rsidRPr="00560A13" w:rsidTr="000E643A">
        <w:trPr>
          <w:trHeight w:val="215"/>
        </w:trPr>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Seminar I</w:t>
            </w:r>
          </w:p>
        </w:tc>
        <w:tc>
          <w:tcPr>
            <w:tcW w:w="513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Seminar</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50</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24105A" w:rsidP="0018320F">
            <w:pPr>
              <w:spacing w:after="0" w:line="240" w:lineRule="auto"/>
              <w:jc w:val="both"/>
              <w:rPr>
                <w:rFonts w:ascii="Arial" w:hAnsi="Arial" w:cs="Arial"/>
                <w:sz w:val="20"/>
                <w:szCs w:val="20"/>
              </w:rPr>
            </w:pPr>
            <w:r>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w:t>
            </w:r>
          </w:p>
        </w:tc>
      </w:tr>
      <w:tr w:rsidR="00560A13" w:rsidRPr="00560A13" w:rsidTr="009D385A">
        <w:tc>
          <w:tcPr>
            <w:tcW w:w="6858" w:type="dxa"/>
            <w:gridSpan w:val="2"/>
          </w:tcPr>
          <w:p w:rsidR="00560A13" w:rsidRPr="00560A13" w:rsidRDefault="00560A13" w:rsidP="0018320F">
            <w:pPr>
              <w:spacing w:after="0" w:line="240" w:lineRule="auto"/>
              <w:jc w:val="both"/>
              <w:rPr>
                <w:rFonts w:ascii="Arial" w:hAnsi="Arial" w:cs="Arial"/>
                <w:b/>
                <w:sz w:val="20"/>
                <w:szCs w:val="20"/>
              </w:rPr>
            </w:pPr>
            <w:r w:rsidRPr="00560A13">
              <w:rPr>
                <w:rFonts w:ascii="Arial" w:hAnsi="Arial" w:cs="Arial"/>
                <w:b/>
                <w:sz w:val="20"/>
                <w:szCs w:val="20"/>
              </w:rPr>
              <w:t>Total Credits</w:t>
            </w:r>
          </w:p>
        </w:tc>
        <w:tc>
          <w:tcPr>
            <w:tcW w:w="720" w:type="dxa"/>
          </w:tcPr>
          <w:p w:rsidR="00560A13" w:rsidRPr="00560A13" w:rsidRDefault="00560A13" w:rsidP="0018320F">
            <w:pPr>
              <w:spacing w:after="0" w:line="240" w:lineRule="auto"/>
              <w:jc w:val="both"/>
              <w:rPr>
                <w:rFonts w:ascii="Arial" w:hAnsi="Arial" w:cs="Arial"/>
                <w:b/>
                <w:sz w:val="20"/>
                <w:szCs w:val="20"/>
              </w:rPr>
            </w:pPr>
          </w:p>
        </w:tc>
        <w:tc>
          <w:tcPr>
            <w:tcW w:w="720" w:type="dxa"/>
          </w:tcPr>
          <w:p w:rsidR="00560A13" w:rsidRPr="00560A13" w:rsidRDefault="00560A13" w:rsidP="0018320F">
            <w:pPr>
              <w:spacing w:after="0" w:line="240" w:lineRule="auto"/>
              <w:jc w:val="both"/>
              <w:rPr>
                <w:rFonts w:ascii="Arial" w:hAnsi="Arial" w:cs="Arial"/>
                <w:b/>
                <w:sz w:val="20"/>
                <w:szCs w:val="20"/>
              </w:rPr>
            </w:pPr>
          </w:p>
        </w:tc>
        <w:tc>
          <w:tcPr>
            <w:tcW w:w="450" w:type="dxa"/>
          </w:tcPr>
          <w:p w:rsidR="00560A13" w:rsidRPr="00560A13" w:rsidRDefault="004B471C" w:rsidP="0018320F">
            <w:pPr>
              <w:spacing w:after="0" w:line="240" w:lineRule="auto"/>
              <w:jc w:val="both"/>
              <w:rPr>
                <w:rFonts w:ascii="Arial" w:hAnsi="Arial" w:cs="Arial"/>
                <w:b/>
                <w:sz w:val="20"/>
                <w:szCs w:val="20"/>
              </w:rPr>
            </w:pPr>
            <w:r>
              <w:rPr>
                <w:rFonts w:ascii="Arial" w:hAnsi="Arial" w:cs="Arial"/>
                <w:b/>
                <w:sz w:val="20"/>
                <w:szCs w:val="20"/>
              </w:rPr>
              <w:t>20</w:t>
            </w:r>
          </w:p>
        </w:tc>
        <w:tc>
          <w:tcPr>
            <w:tcW w:w="540" w:type="dxa"/>
          </w:tcPr>
          <w:p w:rsidR="00560A13" w:rsidRPr="00560A13" w:rsidRDefault="004B471C" w:rsidP="0018320F">
            <w:pPr>
              <w:spacing w:after="0" w:line="240" w:lineRule="auto"/>
              <w:jc w:val="both"/>
              <w:rPr>
                <w:rFonts w:ascii="Arial" w:hAnsi="Arial" w:cs="Arial"/>
                <w:b/>
                <w:sz w:val="20"/>
                <w:szCs w:val="20"/>
              </w:rPr>
            </w:pPr>
            <w:r>
              <w:rPr>
                <w:rFonts w:ascii="Arial" w:hAnsi="Arial" w:cs="Arial"/>
                <w:b/>
                <w:sz w:val="20"/>
                <w:szCs w:val="20"/>
              </w:rPr>
              <w:t>16</w:t>
            </w:r>
          </w:p>
        </w:tc>
        <w:tc>
          <w:tcPr>
            <w:tcW w:w="540" w:type="dxa"/>
          </w:tcPr>
          <w:p w:rsidR="00560A13" w:rsidRPr="00560A13" w:rsidRDefault="00957646" w:rsidP="0018320F">
            <w:pPr>
              <w:spacing w:after="0" w:line="240" w:lineRule="auto"/>
              <w:jc w:val="both"/>
              <w:rPr>
                <w:rFonts w:ascii="Arial" w:hAnsi="Arial" w:cs="Arial"/>
                <w:b/>
                <w:sz w:val="20"/>
                <w:szCs w:val="20"/>
              </w:rPr>
            </w:pPr>
            <w:r w:rsidRPr="00560A13">
              <w:rPr>
                <w:rFonts w:ascii="Arial" w:hAnsi="Arial" w:cs="Arial"/>
                <w:b/>
                <w:sz w:val="20"/>
                <w:szCs w:val="20"/>
              </w:rPr>
              <w:fldChar w:fldCharType="begin"/>
            </w:r>
            <w:r w:rsidR="00560A13" w:rsidRPr="00560A13">
              <w:rPr>
                <w:rFonts w:ascii="Arial" w:hAnsi="Arial" w:cs="Arial"/>
                <w:b/>
                <w:sz w:val="20"/>
                <w:szCs w:val="20"/>
              </w:rPr>
              <w:instrText xml:space="preserve"> =SUM(ABOVE) </w:instrText>
            </w:r>
            <w:r w:rsidRPr="00560A13">
              <w:rPr>
                <w:rFonts w:ascii="Arial" w:hAnsi="Arial" w:cs="Arial"/>
                <w:b/>
                <w:sz w:val="20"/>
                <w:szCs w:val="20"/>
              </w:rPr>
              <w:fldChar w:fldCharType="separate"/>
            </w:r>
            <w:r w:rsidR="00560A13" w:rsidRPr="00560A13">
              <w:rPr>
                <w:rFonts w:ascii="Arial" w:hAnsi="Arial" w:cs="Arial"/>
                <w:b/>
                <w:noProof/>
                <w:sz w:val="20"/>
                <w:szCs w:val="20"/>
              </w:rPr>
              <w:t>28</w:t>
            </w:r>
            <w:r w:rsidRPr="00560A13">
              <w:rPr>
                <w:rFonts w:ascii="Arial" w:hAnsi="Arial" w:cs="Arial"/>
                <w:b/>
                <w:sz w:val="20"/>
                <w:szCs w:val="20"/>
              </w:rPr>
              <w:fldChar w:fldCharType="end"/>
            </w:r>
          </w:p>
        </w:tc>
      </w:tr>
    </w:tbl>
    <w:p w:rsidR="00215344" w:rsidRPr="00560A13" w:rsidRDefault="00215344" w:rsidP="0018320F">
      <w:pPr>
        <w:spacing w:after="0" w:line="240" w:lineRule="auto"/>
        <w:jc w:val="both"/>
        <w:rPr>
          <w:rFonts w:ascii="Arial" w:hAnsi="Arial" w:cs="Arial"/>
          <w:sz w:val="20"/>
          <w:szCs w:val="20"/>
        </w:rPr>
      </w:pPr>
    </w:p>
    <w:p w:rsidR="00215344" w:rsidRPr="00560A13" w:rsidRDefault="00091E73" w:rsidP="0018320F">
      <w:pPr>
        <w:spacing w:after="0" w:line="240" w:lineRule="auto"/>
        <w:jc w:val="both"/>
        <w:rPr>
          <w:rFonts w:ascii="Arial" w:hAnsi="Arial" w:cs="Arial"/>
          <w:b/>
          <w:sz w:val="20"/>
          <w:szCs w:val="20"/>
        </w:rPr>
      </w:pPr>
      <w:r w:rsidRPr="00560A13">
        <w:rPr>
          <w:rFonts w:ascii="Arial" w:hAnsi="Arial" w:cs="Arial"/>
          <w:b/>
          <w:sz w:val="20"/>
          <w:szCs w:val="20"/>
        </w:rPr>
        <w:t xml:space="preserve">I Year – </w:t>
      </w:r>
      <w:r w:rsidR="00215344" w:rsidRPr="00560A13">
        <w:rPr>
          <w:rFonts w:ascii="Arial" w:hAnsi="Arial" w:cs="Arial"/>
          <w:b/>
          <w:sz w:val="20"/>
          <w:szCs w:val="20"/>
        </w:rPr>
        <w:t>II Semester</w:t>
      </w:r>
    </w:p>
    <w:tbl>
      <w:tblPr>
        <w:tblStyle w:val="TableGrid"/>
        <w:tblW w:w="9828" w:type="dxa"/>
        <w:tblLayout w:type="fixed"/>
        <w:tblLook w:val="04A0"/>
      </w:tblPr>
      <w:tblGrid>
        <w:gridCol w:w="1728"/>
        <w:gridCol w:w="5130"/>
        <w:gridCol w:w="720"/>
        <w:gridCol w:w="720"/>
        <w:gridCol w:w="450"/>
        <w:gridCol w:w="540"/>
        <w:gridCol w:w="540"/>
      </w:tblGrid>
      <w:tr w:rsidR="00551DB0" w:rsidRPr="00560A13" w:rsidTr="009D385A">
        <w:tc>
          <w:tcPr>
            <w:tcW w:w="1728" w:type="dxa"/>
          </w:tcPr>
          <w:p w:rsidR="00551DB0" w:rsidRPr="00560A13" w:rsidRDefault="0007470C" w:rsidP="0018320F">
            <w:pPr>
              <w:spacing w:after="0" w:line="240" w:lineRule="auto"/>
              <w:jc w:val="both"/>
              <w:rPr>
                <w:rFonts w:ascii="Arial" w:hAnsi="Arial" w:cs="Arial"/>
                <w:b/>
                <w:sz w:val="20"/>
                <w:szCs w:val="20"/>
              </w:rPr>
            </w:pPr>
            <w:r w:rsidRPr="00560A13">
              <w:rPr>
                <w:rFonts w:ascii="Arial" w:hAnsi="Arial" w:cs="Arial"/>
                <w:b/>
                <w:sz w:val="20"/>
                <w:szCs w:val="20"/>
              </w:rPr>
              <w:t>Category</w:t>
            </w:r>
          </w:p>
        </w:tc>
        <w:tc>
          <w:tcPr>
            <w:tcW w:w="5130" w:type="dxa"/>
          </w:tcPr>
          <w:p w:rsidR="00551DB0" w:rsidRPr="00560A13" w:rsidRDefault="00551DB0" w:rsidP="0018320F">
            <w:pPr>
              <w:spacing w:after="0" w:line="240" w:lineRule="auto"/>
              <w:jc w:val="both"/>
              <w:rPr>
                <w:rFonts w:ascii="Arial" w:hAnsi="Arial" w:cs="Arial"/>
                <w:b/>
                <w:sz w:val="20"/>
                <w:szCs w:val="20"/>
              </w:rPr>
            </w:pPr>
            <w:r w:rsidRPr="00560A13">
              <w:rPr>
                <w:rFonts w:ascii="Arial" w:hAnsi="Arial" w:cs="Arial"/>
                <w:b/>
                <w:sz w:val="20"/>
                <w:szCs w:val="20"/>
              </w:rPr>
              <w:t>Course Title</w:t>
            </w:r>
          </w:p>
        </w:tc>
        <w:tc>
          <w:tcPr>
            <w:tcW w:w="720" w:type="dxa"/>
          </w:tcPr>
          <w:p w:rsidR="00551DB0" w:rsidRPr="00560A13" w:rsidRDefault="00551DB0" w:rsidP="0018320F">
            <w:pPr>
              <w:spacing w:after="0" w:line="240" w:lineRule="auto"/>
              <w:ind w:left="-72" w:right="-72"/>
              <w:jc w:val="both"/>
              <w:rPr>
                <w:rFonts w:ascii="Arial" w:hAnsi="Arial" w:cs="Arial"/>
                <w:b/>
                <w:sz w:val="20"/>
                <w:szCs w:val="20"/>
              </w:rPr>
            </w:pPr>
            <w:r w:rsidRPr="00560A13">
              <w:rPr>
                <w:rFonts w:ascii="Arial" w:hAnsi="Arial" w:cs="Arial"/>
                <w:b/>
                <w:sz w:val="20"/>
                <w:szCs w:val="20"/>
              </w:rPr>
              <w:t>Int. marks</w:t>
            </w:r>
          </w:p>
        </w:tc>
        <w:tc>
          <w:tcPr>
            <w:tcW w:w="720" w:type="dxa"/>
          </w:tcPr>
          <w:p w:rsidR="00551DB0" w:rsidRPr="00560A13" w:rsidRDefault="00551DB0" w:rsidP="0018320F">
            <w:pPr>
              <w:spacing w:after="0" w:line="240" w:lineRule="auto"/>
              <w:ind w:left="-72" w:right="-72"/>
              <w:jc w:val="both"/>
              <w:rPr>
                <w:rFonts w:ascii="Arial" w:hAnsi="Arial" w:cs="Arial"/>
                <w:b/>
                <w:sz w:val="20"/>
                <w:szCs w:val="20"/>
              </w:rPr>
            </w:pPr>
            <w:r w:rsidRPr="00560A13">
              <w:rPr>
                <w:rFonts w:ascii="Arial" w:hAnsi="Arial" w:cs="Arial"/>
                <w:b/>
                <w:sz w:val="20"/>
                <w:szCs w:val="20"/>
              </w:rPr>
              <w:t>Ext. marks</w:t>
            </w:r>
          </w:p>
        </w:tc>
        <w:tc>
          <w:tcPr>
            <w:tcW w:w="450" w:type="dxa"/>
          </w:tcPr>
          <w:p w:rsidR="00551DB0" w:rsidRPr="00560A13" w:rsidRDefault="00551DB0" w:rsidP="0018320F">
            <w:pPr>
              <w:spacing w:after="0" w:line="240" w:lineRule="auto"/>
              <w:jc w:val="both"/>
              <w:rPr>
                <w:rFonts w:ascii="Arial" w:hAnsi="Arial" w:cs="Arial"/>
                <w:b/>
                <w:sz w:val="20"/>
                <w:szCs w:val="20"/>
              </w:rPr>
            </w:pPr>
            <w:r w:rsidRPr="00560A13">
              <w:rPr>
                <w:rFonts w:ascii="Arial" w:hAnsi="Arial" w:cs="Arial"/>
                <w:b/>
                <w:sz w:val="20"/>
                <w:szCs w:val="20"/>
              </w:rPr>
              <w:t>L</w:t>
            </w:r>
          </w:p>
        </w:tc>
        <w:tc>
          <w:tcPr>
            <w:tcW w:w="540" w:type="dxa"/>
          </w:tcPr>
          <w:p w:rsidR="00551DB0" w:rsidRPr="00560A13" w:rsidRDefault="00551DB0" w:rsidP="0018320F">
            <w:pPr>
              <w:spacing w:after="0" w:line="240" w:lineRule="auto"/>
              <w:jc w:val="both"/>
              <w:rPr>
                <w:rFonts w:ascii="Arial" w:hAnsi="Arial" w:cs="Arial"/>
                <w:b/>
                <w:sz w:val="20"/>
                <w:szCs w:val="20"/>
              </w:rPr>
            </w:pPr>
            <w:r w:rsidRPr="00560A13">
              <w:rPr>
                <w:rFonts w:ascii="Arial" w:hAnsi="Arial" w:cs="Arial"/>
                <w:b/>
                <w:sz w:val="20"/>
                <w:szCs w:val="20"/>
              </w:rPr>
              <w:t>P</w:t>
            </w:r>
          </w:p>
        </w:tc>
        <w:tc>
          <w:tcPr>
            <w:tcW w:w="540" w:type="dxa"/>
          </w:tcPr>
          <w:p w:rsidR="00551DB0" w:rsidRPr="00560A13" w:rsidRDefault="00551DB0" w:rsidP="0018320F">
            <w:pPr>
              <w:spacing w:after="0" w:line="240" w:lineRule="auto"/>
              <w:jc w:val="both"/>
              <w:rPr>
                <w:rFonts w:ascii="Arial" w:hAnsi="Arial" w:cs="Arial"/>
                <w:b/>
                <w:sz w:val="20"/>
                <w:szCs w:val="20"/>
              </w:rPr>
            </w:pPr>
            <w:r w:rsidRPr="00560A13">
              <w:rPr>
                <w:rFonts w:ascii="Arial" w:hAnsi="Arial" w:cs="Arial"/>
                <w:b/>
                <w:sz w:val="20"/>
                <w:szCs w:val="20"/>
              </w:rPr>
              <w:t>C</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Core Course IV</w:t>
            </w:r>
          </w:p>
        </w:tc>
        <w:tc>
          <w:tcPr>
            <w:tcW w:w="513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 xml:space="preserve">Advanced </w:t>
            </w:r>
            <w:r w:rsidR="00221473">
              <w:rPr>
                <w:rFonts w:ascii="Arial" w:hAnsi="Arial" w:cs="Arial"/>
                <w:sz w:val="20"/>
                <w:szCs w:val="20"/>
              </w:rPr>
              <w:t>Instrumental</w:t>
            </w:r>
            <w:r w:rsidRPr="00560A13">
              <w:rPr>
                <w:rFonts w:ascii="Arial" w:hAnsi="Arial" w:cs="Arial"/>
                <w:sz w:val="20"/>
                <w:szCs w:val="20"/>
              </w:rPr>
              <w:t xml:space="preserve"> Analysis </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Core Course V</w:t>
            </w:r>
          </w:p>
        </w:tc>
        <w:tc>
          <w:tcPr>
            <w:tcW w:w="5130" w:type="dxa"/>
          </w:tcPr>
          <w:p w:rsidR="00560A13" w:rsidRPr="00560A13" w:rsidRDefault="00221473" w:rsidP="0018320F">
            <w:pPr>
              <w:spacing w:after="0" w:line="240" w:lineRule="auto"/>
              <w:jc w:val="both"/>
              <w:rPr>
                <w:rFonts w:ascii="Arial" w:hAnsi="Arial" w:cs="Arial"/>
                <w:sz w:val="20"/>
                <w:szCs w:val="20"/>
              </w:rPr>
            </w:pPr>
            <w:r>
              <w:rPr>
                <w:rFonts w:ascii="Arial" w:hAnsi="Arial" w:cs="Arial"/>
                <w:sz w:val="20"/>
                <w:szCs w:val="20"/>
              </w:rPr>
              <w:t xml:space="preserve">Quality Control and </w:t>
            </w:r>
            <w:r w:rsidRPr="00560A13">
              <w:rPr>
                <w:rFonts w:ascii="Arial" w:hAnsi="Arial" w:cs="Arial"/>
                <w:sz w:val="20"/>
                <w:szCs w:val="20"/>
              </w:rPr>
              <w:t>Quality Assurance</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Core Course VI</w:t>
            </w:r>
          </w:p>
        </w:tc>
        <w:tc>
          <w:tcPr>
            <w:tcW w:w="5130" w:type="dxa"/>
          </w:tcPr>
          <w:p w:rsidR="00560A13" w:rsidRPr="00560A13" w:rsidRDefault="00221473" w:rsidP="0018320F">
            <w:pPr>
              <w:spacing w:after="0" w:line="240" w:lineRule="auto"/>
              <w:jc w:val="both"/>
              <w:rPr>
                <w:rFonts w:ascii="Arial" w:hAnsi="Arial" w:cs="Arial"/>
                <w:sz w:val="20"/>
                <w:szCs w:val="20"/>
              </w:rPr>
            </w:pPr>
            <w:r>
              <w:rPr>
                <w:rFonts w:ascii="Arial" w:hAnsi="Arial" w:cs="Arial"/>
                <w:sz w:val="20"/>
                <w:szCs w:val="20"/>
              </w:rPr>
              <w:t>Modern Bio analytical Techniques</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Core Elective II</w:t>
            </w:r>
          </w:p>
        </w:tc>
        <w:tc>
          <w:tcPr>
            <w:tcW w:w="5130" w:type="dxa"/>
          </w:tcPr>
          <w:p w:rsidR="00560A13" w:rsidRPr="00560A13" w:rsidRDefault="00560A13" w:rsidP="0018320F">
            <w:pPr>
              <w:pStyle w:val="ListParagraph"/>
              <w:numPr>
                <w:ilvl w:val="0"/>
                <w:numId w:val="3"/>
              </w:numPr>
              <w:spacing w:after="0" w:line="240" w:lineRule="auto"/>
              <w:ind w:left="432"/>
              <w:contextualSpacing/>
              <w:jc w:val="both"/>
              <w:rPr>
                <w:rFonts w:ascii="Arial" w:hAnsi="Arial" w:cs="Arial"/>
                <w:sz w:val="20"/>
                <w:szCs w:val="20"/>
              </w:rPr>
            </w:pPr>
            <w:r w:rsidRPr="00560A13">
              <w:rPr>
                <w:rFonts w:ascii="Arial" w:hAnsi="Arial" w:cs="Arial"/>
                <w:sz w:val="20"/>
                <w:szCs w:val="20"/>
              </w:rPr>
              <w:t>Biostatistics And Research Methodology</w:t>
            </w:r>
          </w:p>
          <w:p w:rsidR="00560A13" w:rsidRPr="00560A13" w:rsidRDefault="00221473" w:rsidP="0018320F">
            <w:pPr>
              <w:pStyle w:val="ListParagraph"/>
              <w:numPr>
                <w:ilvl w:val="0"/>
                <w:numId w:val="3"/>
              </w:numPr>
              <w:spacing w:after="0" w:line="240" w:lineRule="auto"/>
              <w:ind w:left="432"/>
              <w:contextualSpacing/>
              <w:jc w:val="both"/>
              <w:rPr>
                <w:rFonts w:ascii="Arial" w:hAnsi="Arial" w:cs="Arial"/>
                <w:sz w:val="20"/>
                <w:szCs w:val="20"/>
              </w:rPr>
            </w:pPr>
            <w:r>
              <w:rPr>
                <w:rFonts w:ascii="Arial" w:hAnsi="Arial" w:cs="Arial"/>
                <w:sz w:val="20"/>
                <w:szCs w:val="20"/>
              </w:rPr>
              <w:t>Spectral Analysis</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8929D0">
        <w:trPr>
          <w:trHeight w:val="1268"/>
        </w:trPr>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Open Elective II</w:t>
            </w:r>
          </w:p>
        </w:tc>
        <w:tc>
          <w:tcPr>
            <w:tcW w:w="5130" w:type="dxa"/>
          </w:tcPr>
          <w:p w:rsidR="00FD5D0C" w:rsidRDefault="00FD5D0C" w:rsidP="0018320F">
            <w:pPr>
              <w:pStyle w:val="ListParagraph"/>
              <w:numPr>
                <w:ilvl w:val="0"/>
                <w:numId w:val="4"/>
              </w:numPr>
              <w:spacing w:after="0" w:line="240" w:lineRule="auto"/>
              <w:ind w:left="432"/>
              <w:contextualSpacing/>
              <w:jc w:val="both"/>
              <w:rPr>
                <w:rFonts w:ascii="Arial" w:hAnsi="Arial" w:cs="Arial"/>
                <w:sz w:val="20"/>
                <w:szCs w:val="20"/>
              </w:rPr>
            </w:pPr>
            <w:r>
              <w:rPr>
                <w:rFonts w:ascii="Arial" w:hAnsi="Arial" w:cs="Arial"/>
                <w:sz w:val="20"/>
                <w:szCs w:val="20"/>
              </w:rPr>
              <w:t xml:space="preserve">Screening Methods </w:t>
            </w:r>
            <w:r w:rsidR="00270DE9">
              <w:rPr>
                <w:rFonts w:ascii="Arial" w:hAnsi="Arial" w:cs="Arial"/>
                <w:sz w:val="20"/>
                <w:szCs w:val="20"/>
              </w:rPr>
              <w:t>and Clinical Research</w:t>
            </w:r>
          </w:p>
          <w:p w:rsidR="00560A13" w:rsidRDefault="00560A13" w:rsidP="0018320F">
            <w:pPr>
              <w:pStyle w:val="ListParagraph"/>
              <w:numPr>
                <w:ilvl w:val="0"/>
                <w:numId w:val="4"/>
              </w:numPr>
              <w:spacing w:after="0" w:line="240" w:lineRule="auto"/>
              <w:ind w:left="432"/>
              <w:contextualSpacing/>
              <w:jc w:val="both"/>
              <w:rPr>
                <w:rFonts w:ascii="Arial" w:hAnsi="Arial" w:cs="Arial"/>
                <w:sz w:val="20"/>
                <w:szCs w:val="20"/>
              </w:rPr>
            </w:pPr>
            <w:r w:rsidRPr="00560A13">
              <w:rPr>
                <w:rFonts w:ascii="Arial" w:hAnsi="Arial" w:cs="Arial"/>
                <w:sz w:val="20"/>
                <w:szCs w:val="20"/>
              </w:rPr>
              <w:t>Stability of Drugs and Dosage Forms</w:t>
            </w:r>
          </w:p>
          <w:p w:rsidR="004B471C" w:rsidRDefault="004B471C" w:rsidP="0018320F">
            <w:pPr>
              <w:pStyle w:val="ListParagraph"/>
              <w:numPr>
                <w:ilvl w:val="0"/>
                <w:numId w:val="4"/>
              </w:numPr>
              <w:spacing w:after="0" w:line="240" w:lineRule="auto"/>
              <w:ind w:left="432"/>
              <w:contextualSpacing/>
              <w:jc w:val="both"/>
              <w:rPr>
                <w:rFonts w:ascii="Arial" w:hAnsi="Arial" w:cs="Arial"/>
                <w:sz w:val="20"/>
                <w:szCs w:val="20"/>
              </w:rPr>
            </w:pPr>
            <w:r w:rsidRPr="00F7777F">
              <w:rPr>
                <w:rFonts w:ascii="Arial" w:hAnsi="Arial" w:cs="Arial"/>
                <w:sz w:val="20"/>
                <w:szCs w:val="20"/>
              </w:rPr>
              <w:t xml:space="preserve">Entrepreneurship management </w:t>
            </w:r>
          </w:p>
          <w:p w:rsidR="00BB72BA" w:rsidRPr="001D477E" w:rsidRDefault="00BB72BA" w:rsidP="0018320F">
            <w:pPr>
              <w:pStyle w:val="ListParagraph"/>
              <w:numPr>
                <w:ilvl w:val="0"/>
                <w:numId w:val="4"/>
              </w:numPr>
              <w:spacing w:after="0" w:line="240" w:lineRule="auto"/>
              <w:ind w:left="432"/>
              <w:contextualSpacing/>
              <w:jc w:val="both"/>
              <w:rPr>
                <w:rFonts w:ascii="Arial" w:hAnsi="Arial" w:cs="Arial"/>
                <w:sz w:val="20"/>
                <w:szCs w:val="20"/>
              </w:rPr>
            </w:pPr>
            <w:r w:rsidRPr="001D477E">
              <w:rPr>
                <w:rFonts w:ascii="Arial" w:hAnsi="Arial" w:cs="Arial"/>
                <w:sz w:val="20"/>
                <w:szCs w:val="20"/>
              </w:rPr>
              <w:t>Nano Based Drug Delivery Systems</w:t>
            </w:r>
          </w:p>
          <w:p w:rsidR="00560A13" w:rsidRPr="004B471C" w:rsidRDefault="008929D0" w:rsidP="0018320F">
            <w:pPr>
              <w:pStyle w:val="ListParagraph"/>
              <w:numPr>
                <w:ilvl w:val="0"/>
                <w:numId w:val="4"/>
              </w:numPr>
              <w:spacing w:after="0" w:line="240" w:lineRule="auto"/>
              <w:contextualSpacing/>
              <w:jc w:val="both"/>
              <w:rPr>
                <w:rFonts w:ascii="Arial" w:hAnsi="Arial" w:cs="Arial"/>
                <w:sz w:val="20"/>
                <w:szCs w:val="20"/>
              </w:rPr>
            </w:pPr>
            <w:r>
              <w:rPr>
                <w:rFonts w:ascii="Arial" w:hAnsi="Arial" w:cs="Arial"/>
                <w:sz w:val="20"/>
                <w:szCs w:val="20"/>
              </w:rPr>
              <w:t>Herbal &amp; Cosmetics Analysis</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Laboratory III</w:t>
            </w:r>
          </w:p>
        </w:tc>
        <w:tc>
          <w:tcPr>
            <w:tcW w:w="5130" w:type="dxa"/>
          </w:tcPr>
          <w:p w:rsidR="00560A13" w:rsidRPr="00560A13" w:rsidRDefault="00EA6AD4" w:rsidP="0018320F">
            <w:pPr>
              <w:spacing w:after="0" w:line="240" w:lineRule="auto"/>
              <w:jc w:val="both"/>
              <w:rPr>
                <w:rFonts w:ascii="Arial" w:hAnsi="Arial" w:cs="Arial"/>
                <w:sz w:val="20"/>
                <w:szCs w:val="20"/>
              </w:rPr>
            </w:pPr>
            <w:r w:rsidRPr="00560A13">
              <w:rPr>
                <w:rFonts w:ascii="Arial" w:hAnsi="Arial" w:cs="Arial"/>
                <w:sz w:val="20"/>
                <w:szCs w:val="20"/>
              </w:rPr>
              <w:t xml:space="preserve">Advanced </w:t>
            </w:r>
            <w:r>
              <w:rPr>
                <w:rFonts w:ascii="Arial" w:hAnsi="Arial" w:cs="Arial"/>
                <w:sz w:val="20"/>
                <w:szCs w:val="20"/>
              </w:rPr>
              <w:t>Instrumental</w:t>
            </w:r>
            <w:r w:rsidRPr="00560A13">
              <w:rPr>
                <w:rFonts w:ascii="Arial" w:hAnsi="Arial" w:cs="Arial"/>
                <w:sz w:val="20"/>
                <w:szCs w:val="20"/>
              </w:rPr>
              <w:t xml:space="preserve"> Analysis </w:t>
            </w:r>
            <w:r w:rsidR="00560A13" w:rsidRPr="00560A13">
              <w:rPr>
                <w:rFonts w:ascii="Arial" w:hAnsi="Arial" w:cs="Arial"/>
                <w:sz w:val="20"/>
                <w:szCs w:val="20"/>
              </w:rPr>
              <w:t>Lab</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DC7B19" w:rsidP="0018320F">
            <w:pPr>
              <w:spacing w:after="0" w:line="240" w:lineRule="auto"/>
              <w:jc w:val="both"/>
              <w:rPr>
                <w:rFonts w:ascii="Arial" w:hAnsi="Arial" w:cs="Arial"/>
                <w:sz w:val="20"/>
                <w:szCs w:val="20"/>
              </w:rPr>
            </w:pPr>
            <w:r>
              <w:rPr>
                <w:rFonts w:ascii="Arial" w:hAnsi="Arial" w:cs="Arial"/>
                <w:sz w:val="20"/>
                <w:szCs w:val="20"/>
              </w:rPr>
              <w:t>-</w:t>
            </w:r>
          </w:p>
        </w:tc>
        <w:tc>
          <w:tcPr>
            <w:tcW w:w="540" w:type="dxa"/>
          </w:tcPr>
          <w:p w:rsidR="00560A13" w:rsidRPr="00560A13" w:rsidRDefault="00DC7B19" w:rsidP="0018320F">
            <w:pPr>
              <w:spacing w:after="0" w:line="240" w:lineRule="auto"/>
              <w:jc w:val="both"/>
              <w:rPr>
                <w:rFonts w:ascii="Arial" w:hAnsi="Arial" w:cs="Arial"/>
                <w:sz w:val="20"/>
                <w:szCs w:val="20"/>
              </w:rPr>
            </w:pPr>
            <w:r>
              <w:rPr>
                <w:rFonts w:ascii="Arial" w:hAnsi="Arial" w:cs="Arial"/>
                <w:sz w:val="20"/>
                <w:szCs w:val="20"/>
              </w:rPr>
              <w:t>6</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Laboratory IV</w:t>
            </w:r>
          </w:p>
        </w:tc>
        <w:tc>
          <w:tcPr>
            <w:tcW w:w="5130" w:type="dxa"/>
          </w:tcPr>
          <w:p w:rsidR="00560A13" w:rsidRPr="00560A13" w:rsidRDefault="00EA6AD4" w:rsidP="0018320F">
            <w:pPr>
              <w:spacing w:after="0" w:line="240" w:lineRule="auto"/>
              <w:jc w:val="both"/>
              <w:rPr>
                <w:rFonts w:ascii="Arial" w:hAnsi="Arial" w:cs="Arial"/>
                <w:sz w:val="20"/>
                <w:szCs w:val="20"/>
              </w:rPr>
            </w:pPr>
            <w:r>
              <w:rPr>
                <w:rFonts w:ascii="Arial" w:hAnsi="Arial" w:cs="Arial"/>
                <w:sz w:val="20"/>
                <w:szCs w:val="20"/>
              </w:rPr>
              <w:t xml:space="preserve">Quality Control and </w:t>
            </w:r>
            <w:r w:rsidRPr="00560A13">
              <w:rPr>
                <w:rFonts w:ascii="Arial" w:hAnsi="Arial" w:cs="Arial"/>
                <w:sz w:val="20"/>
                <w:szCs w:val="20"/>
              </w:rPr>
              <w:t xml:space="preserve">Quality Assurance </w:t>
            </w:r>
            <w:r w:rsidR="00560A13" w:rsidRPr="00560A13">
              <w:rPr>
                <w:rFonts w:ascii="Arial" w:hAnsi="Arial" w:cs="Arial"/>
                <w:sz w:val="20"/>
                <w:szCs w:val="20"/>
              </w:rPr>
              <w:t>Lab</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25</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75</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DC7B19" w:rsidP="0018320F">
            <w:pPr>
              <w:spacing w:after="0" w:line="240" w:lineRule="auto"/>
              <w:jc w:val="both"/>
              <w:rPr>
                <w:rFonts w:ascii="Arial" w:hAnsi="Arial" w:cs="Arial"/>
                <w:sz w:val="20"/>
                <w:szCs w:val="20"/>
              </w:rPr>
            </w:pPr>
            <w:r>
              <w:rPr>
                <w:rFonts w:ascii="Arial" w:hAnsi="Arial" w:cs="Arial"/>
                <w:sz w:val="20"/>
                <w:szCs w:val="20"/>
              </w:rPr>
              <w:t>6</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Seminar II</w:t>
            </w:r>
          </w:p>
        </w:tc>
        <w:tc>
          <w:tcPr>
            <w:tcW w:w="513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Seminar</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50</w:t>
            </w:r>
          </w:p>
        </w:tc>
        <w:tc>
          <w:tcPr>
            <w:tcW w:w="72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45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4</w:t>
            </w:r>
          </w:p>
        </w:tc>
        <w:tc>
          <w:tcPr>
            <w:tcW w:w="540" w:type="dxa"/>
          </w:tcPr>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2</w:t>
            </w:r>
          </w:p>
        </w:tc>
      </w:tr>
      <w:tr w:rsidR="00560A13" w:rsidRPr="00560A13" w:rsidTr="009D385A">
        <w:tc>
          <w:tcPr>
            <w:tcW w:w="1728" w:type="dxa"/>
          </w:tcPr>
          <w:p w:rsidR="00560A13" w:rsidRPr="00560A13" w:rsidRDefault="00560A13" w:rsidP="0018320F">
            <w:pPr>
              <w:spacing w:after="0" w:line="240" w:lineRule="auto"/>
              <w:jc w:val="both"/>
              <w:rPr>
                <w:rFonts w:ascii="Arial" w:hAnsi="Arial" w:cs="Arial"/>
                <w:b/>
                <w:sz w:val="20"/>
                <w:szCs w:val="20"/>
              </w:rPr>
            </w:pPr>
            <w:r w:rsidRPr="00560A13">
              <w:rPr>
                <w:rFonts w:ascii="Arial" w:hAnsi="Arial" w:cs="Arial"/>
                <w:b/>
                <w:sz w:val="20"/>
                <w:szCs w:val="20"/>
              </w:rPr>
              <w:t>Total Credits</w:t>
            </w:r>
          </w:p>
        </w:tc>
        <w:tc>
          <w:tcPr>
            <w:tcW w:w="5130" w:type="dxa"/>
          </w:tcPr>
          <w:p w:rsidR="00560A13" w:rsidRPr="00560A13" w:rsidRDefault="00560A13" w:rsidP="0018320F">
            <w:pPr>
              <w:spacing w:after="0" w:line="240" w:lineRule="auto"/>
              <w:jc w:val="both"/>
              <w:rPr>
                <w:rFonts w:ascii="Arial" w:hAnsi="Arial" w:cs="Arial"/>
                <w:b/>
                <w:sz w:val="20"/>
                <w:szCs w:val="20"/>
              </w:rPr>
            </w:pPr>
          </w:p>
        </w:tc>
        <w:tc>
          <w:tcPr>
            <w:tcW w:w="720" w:type="dxa"/>
          </w:tcPr>
          <w:p w:rsidR="00560A13" w:rsidRPr="00560A13" w:rsidRDefault="00560A13" w:rsidP="0018320F">
            <w:pPr>
              <w:spacing w:after="0" w:line="240" w:lineRule="auto"/>
              <w:jc w:val="both"/>
              <w:rPr>
                <w:rFonts w:ascii="Arial" w:hAnsi="Arial" w:cs="Arial"/>
                <w:b/>
                <w:sz w:val="20"/>
                <w:szCs w:val="20"/>
              </w:rPr>
            </w:pPr>
          </w:p>
        </w:tc>
        <w:tc>
          <w:tcPr>
            <w:tcW w:w="720" w:type="dxa"/>
          </w:tcPr>
          <w:p w:rsidR="00560A13" w:rsidRPr="00560A13" w:rsidRDefault="00560A13" w:rsidP="0018320F">
            <w:pPr>
              <w:spacing w:after="0" w:line="240" w:lineRule="auto"/>
              <w:jc w:val="both"/>
              <w:rPr>
                <w:rFonts w:ascii="Arial" w:hAnsi="Arial" w:cs="Arial"/>
                <w:b/>
                <w:sz w:val="20"/>
                <w:szCs w:val="20"/>
              </w:rPr>
            </w:pPr>
          </w:p>
        </w:tc>
        <w:tc>
          <w:tcPr>
            <w:tcW w:w="450" w:type="dxa"/>
          </w:tcPr>
          <w:p w:rsidR="00560A13" w:rsidRPr="00560A13" w:rsidRDefault="00560A13" w:rsidP="0018320F">
            <w:pPr>
              <w:spacing w:after="0" w:line="240" w:lineRule="auto"/>
              <w:jc w:val="both"/>
              <w:rPr>
                <w:rFonts w:ascii="Arial" w:hAnsi="Arial" w:cs="Arial"/>
                <w:b/>
                <w:sz w:val="20"/>
                <w:szCs w:val="20"/>
              </w:rPr>
            </w:pPr>
            <w:r w:rsidRPr="00560A13">
              <w:rPr>
                <w:rFonts w:ascii="Arial" w:hAnsi="Arial" w:cs="Arial"/>
                <w:b/>
                <w:sz w:val="20"/>
                <w:szCs w:val="20"/>
              </w:rPr>
              <w:t>2</w:t>
            </w:r>
            <w:r w:rsidR="004B471C">
              <w:rPr>
                <w:rFonts w:ascii="Arial" w:hAnsi="Arial" w:cs="Arial"/>
                <w:b/>
                <w:sz w:val="20"/>
                <w:szCs w:val="20"/>
              </w:rPr>
              <w:t>0</w:t>
            </w:r>
          </w:p>
        </w:tc>
        <w:tc>
          <w:tcPr>
            <w:tcW w:w="540" w:type="dxa"/>
          </w:tcPr>
          <w:p w:rsidR="00560A13" w:rsidRPr="00560A13" w:rsidRDefault="004B471C" w:rsidP="0018320F">
            <w:pPr>
              <w:spacing w:after="0" w:line="240" w:lineRule="auto"/>
              <w:jc w:val="both"/>
              <w:rPr>
                <w:rFonts w:ascii="Arial" w:hAnsi="Arial" w:cs="Arial"/>
                <w:b/>
                <w:sz w:val="20"/>
                <w:szCs w:val="20"/>
              </w:rPr>
            </w:pPr>
            <w:r>
              <w:rPr>
                <w:rFonts w:ascii="Arial" w:hAnsi="Arial" w:cs="Arial"/>
                <w:b/>
                <w:sz w:val="20"/>
                <w:szCs w:val="20"/>
              </w:rPr>
              <w:t>16</w:t>
            </w:r>
          </w:p>
        </w:tc>
        <w:tc>
          <w:tcPr>
            <w:tcW w:w="540" w:type="dxa"/>
          </w:tcPr>
          <w:p w:rsidR="00560A13" w:rsidRPr="00560A13" w:rsidRDefault="00560A13" w:rsidP="0018320F">
            <w:pPr>
              <w:spacing w:after="0" w:line="240" w:lineRule="auto"/>
              <w:jc w:val="both"/>
              <w:rPr>
                <w:rFonts w:ascii="Arial" w:hAnsi="Arial" w:cs="Arial"/>
                <w:b/>
                <w:sz w:val="20"/>
                <w:szCs w:val="20"/>
              </w:rPr>
            </w:pPr>
            <w:r w:rsidRPr="00560A13">
              <w:rPr>
                <w:rFonts w:ascii="Arial" w:hAnsi="Arial" w:cs="Arial"/>
                <w:b/>
                <w:sz w:val="20"/>
                <w:szCs w:val="20"/>
              </w:rPr>
              <w:t>28</w:t>
            </w:r>
          </w:p>
        </w:tc>
      </w:tr>
    </w:tbl>
    <w:p w:rsidR="00551DB0" w:rsidRPr="00560A13" w:rsidRDefault="00551DB0" w:rsidP="0018320F">
      <w:pPr>
        <w:spacing w:after="0" w:line="240" w:lineRule="auto"/>
        <w:jc w:val="both"/>
        <w:rPr>
          <w:rFonts w:ascii="Arial" w:hAnsi="Arial" w:cs="Arial"/>
          <w:sz w:val="20"/>
          <w:szCs w:val="20"/>
        </w:rPr>
      </w:pPr>
    </w:p>
    <w:p w:rsidR="00215344" w:rsidRPr="00560A13" w:rsidRDefault="00215344" w:rsidP="0018320F">
      <w:pPr>
        <w:spacing w:after="0" w:line="240" w:lineRule="auto"/>
        <w:jc w:val="both"/>
        <w:rPr>
          <w:rFonts w:ascii="Arial" w:hAnsi="Arial" w:cs="Arial"/>
          <w:b/>
          <w:sz w:val="20"/>
          <w:szCs w:val="20"/>
        </w:rPr>
      </w:pPr>
      <w:r w:rsidRPr="00560A13">
        <w:rPr>
          <w:rFonts w:ascii="Arial" w:hAnsi="Arial" w:cs="Arial"/>
          <w:b/>
          <w:sz w:val="20"/>
          <w:szCs w:val="20"/>
        </w:rPr>
        <w:t>II Year</w:t>
      </w:r>
      <w:r w:rsidR="00551DB0" w:rsidRPr="00560A13">
        <w:rPr>
          <w:rFonts w:ascii="Arial" w:hAnsi="Arial" w:cs="Arial"/>
          <w:b/>
          <w:sz w:val="20"/>
          <w:szCs w:val="20"/>
        </w:rPr>
        <w:t xml:space="preserve"> - I Semester</w:t>
      </w:r>
    </w:p>
    <w:p w:rsidR="005843DB" w:rsidRPr="00560A13" w:rsidRDefault="005843DB" w:rsidP="0018320F">
      <w:pPr>
        <w:spacing w:after="0" w:line="240" w:lineRule="auto"/>
        <w:jc w:val="both"/>
        <w:rPr>
          <w:rFonts w:ascii="Arial" w:hAnsi="Arial" w:cs="Arial"/>
          <w:b/>
          <w:sz w:val="20"/>
          <w:szCs w:val="20"/>
        </w:rPr>
      </w:pPr>
    </w:p>
    <w:tbl>
      <w:tblPr>
        <w:tblStyle w:val="TableGrid"/>
        <w:tblW w:w="9828" w:type="dxa"/>
        <w:tblLayout w:type="fixed"/>
        <w:tblLook w:val="04A0"/>
      </w:tblPr>
      <w:tblGrid>
        <w:gridCol w:w="6858"/>
        <w:gridCol w:w="720"/>
        <w:gridCol w:w="720"/>
        <w:gridCol w:w="450"/>
        <w:gridCol w:w="540"/>
        <w:gridCol w:w="540"/>
      </w:tblGrid>
      <w:tr w:rsidR="00A85504" w:rsidRPr="00560A13" w:rsidTr="009D385A">
        <w:tc>
          <w:tcPr>
            <w:tcW w:w="6858"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b/>
                <w:sz w:val="20"/>
                <w:szCs w:val="20"/>
              </w:rPr>
              <w:t>Course Title</w:t>
            </w:r>
          </w:p>
        </w:tc>
        <w:tc>
          <w:tcPr>
            <w:tcW w:w="720" w:type="dxa"/>
          </w:tcPr>
          <w:p w:rsidR="00A85504" w:rsidRPr="00560A13" w:rsidRDefault="00A85504" w:rsidP="0018320F">
            <w:pPr>
              <w:spacing w:after="0" w:line="240" w:lineRule="auto"/>
              <w:ind w:left="-72" w:right="-72"/>
              <w:jc w:val="both"/>
              <w:rPr>
                <w:rFonts w:ascii="Arial" w:hAnsi="Arial" w:cs="Arial"/>
                <w:b/>
                <w:sz w:val="20"/>
                <w:szCs w:val="20"/>
              </w:rPr>
            </w:pPr>
            <w:r w:rsidRPr="00560A13">
              <w:rPr>
                <w:rFonts w:ascii="Arial" w:hAnsi="Arial" w:cs="Arial"/>
                <w:b/>
                <w:sz w:val="20"/>
                <w:szCs w:val="20"/>
              </w:rPr>
              <w:t>Int. marks</w:t>
            </w:r>
          </w:p>
        </w:tc>
        <w:tc>
          <w:tcPr>
            <w:tcW w:w="720" w:type="dxa"/>
          </w:tcPr>
          <w:p w:rsidR="00A85504" w:rsidRPr="00560A13" w:rsidRDefault="00A85504" w:rsidP="0018320F">
            <w:pPr>
              <w:spacing w:after="0" w:line="240" w:lineRule="auto"/>
              <w:ind w:left="-72" w:right="-72"/>
              <w:jc w:val="both"/>
              <w:rPr>
                <w:rFonts w:ascii="Arial" w:hAnsi="Arial" w:cs="Arial"/>
                <w:b/>
                <w:sz w:val="20"/>
                <w:szCs w:val="20"/>
              </w:rPr>
            </w:pPr>
            <w:r w:rsidRPr="00560A13">
              <w:rPr>
                <w:rFonts w:ascii="Arial" w:hAnsi="Arial" w:cs="Arial"/>
                <w:b/>
                <w:sz w:val="20"/>
                <w:szCs w:val="20"/>
              </w:rPr>
              <w:t>Ext. marks</w:t>
            </w:r>
          </w:p>
        </w:tc>
        <w:tc>
          <w:tcPr>
            <w:tcW w:w="45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L</w:t>
            </w:r>
          </w:p>
        </w:tc>
        <w:tc>
          <w:tcPr>
            <w:tcW w:w="54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P</w:t>
            </w:r>
          </w:p>
        </w:tc>
        <w:tc>
          <w:tcPr>
            <w:tcW w:w="54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C</w:t>
            </w:r>
          </w:p>
        </w:tc>
      </w:tr>
      <w:tr w:rsidR="00A85504" w:rsidRPr="00560A13" w:rsidTr="009D385A">
        <w:tc>
          <w:tcPr>
            <w:tcW w:w="6858"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Comprehensive Viva-Voce</w:t>
            </w:r>
          </w:p>
        </w:tc>
        <w:tc>
          <w:tcPr>
            <w:tcW w:w="72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72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100</w:t>
            </w:r>
          </w:p>
        </w:tc>
        <w:tc>
          <w:tcPr>
            <w:tcW w:w="45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A85504" w:rsidRPr="00560A13" w:rsidTr="009D385A">
        <w:tc>
          <w:tcPr>
            <w:tcW w:w="6858"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Project work Review I</w:t>
            </w:r>
          </w:p>
        </w:tc>
        <w:tc>
          <w:tcPr>
            <w:tcW w:w="72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50</w:t>
            </w:r>
          </w:p>
        </w:tc>
        <w:tc>
          <w:tcPr>
            <w:tcW w:w="72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45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24</w:t>
            </w:r>
          </w:p>
        </w:tc>
        <w:tc>
          <w:tcPr>
            <w:tcW w:w="54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12</w:t>
            </w:r>
          </w:p>
        </w:tc>
      </w:tr>
      <w:tr w:rsidR="00A85504" w:rsidRPr="00560A13" w:rsidTr="009D385A">
        <w:tc>
          <w:tcPr>
            <w:tcW w:w="6858"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Total Credits</w:t>
            </w:r>
          </w:p>
        </w:tc>
        <w:tc>
          <w:tcPr>
            <w:tcW w:w="720" w:type="dxa"/>
          </w:tcPr>
          <w:p w:rsidR="00A85504" w:rsidRPr="00560A13" w:rsidRDefault="00A85504" w:rsidP="0018320F">
            <w:pPr>
              <w:spacing w:after="0" w:line="240" w:lineRule="auto"/>
              <w:jc w:val="both"/>
              <w:rPr>
                <w:rFonts w:ascii="Arial" w:hAnsi="Arial" w:cs="Arial"/>
                <w:b/>
                <w:sz w:val="20"/>
                <w:szCs w:val="20"/>
              </w:rPr>
            </w:pPr>
          </w:p>
        </w:tc>
        <w:tc>
          <w:tcPr>
            <w:tcW w:w="720" w:type="dxa"/>
          </w:tcPr>
          <w:p w:rsidR="00A85504" w:rsidRPr="00560A13" w:rsidRDefault="00A85504" w:rsidP="0018320F">
            <w:pPr>
              <w:spacing w:after="0" w:line="240" w:lineRule="auto"/>
              <w:jc w:val="both"/>
              <w:rPr>
                <w:rFonts w:ascii="Arial" w:hAnsi="Arial" w:cs="Arial"/>
                <w:b/>
                <w:sz w:val="20"/>
                <w:szCs w:val="20"/>
              </w:rPr>
            </w:pPr>
          </w:p>
        </w:tc>
        <w:tc>
          <w:tcPr>
            <w:tcW w:w="45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24</w:t>
            </w:r>
          </w:p>
        </w:tc>
        <w:tc>
          <w:tcPr>
            <w:tcW w:w="54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16</w:t>
            </w:r>
          </w:p>
        </w:tc>
      </w:tr>
    </w:tbl>
    <w:p w:rsidR="005843DB" w:rsidRPr="00560A13" w:rsidRDefault="005843DB" w:rsidP="0018320F">
      <w:pPr>
        <w:spacing w:after="0" w:line="240" w:lineRule="auto"/>
        <w:jc w:val="both"/>
        <w:rPr>
          <w:rFonts w:ascii="Arial" w:hAnsi="Arial" w:cs="Arial"/>
          <w:b/>
          <w:sz w:val="20"/>
          <w:szCs w:val="20"/>
        </w:rPr>
      </w:pPr>
    </w:p>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II Year - II Semester</w:t>
      </w:r>
    </w:p>
    <w:p w:rsidR="00215344" w:rsidRPr="00560A13" w:rsidRDefault="00215344" w:rsidP="0018320F">
      <w:pPr>
        <w:spacing w:after="0" w:line="240" w:lineRule="auto"/>
        <w:jc w:val="both"/>
        <w:rPr>
          <w:rFonts w:ascii="Arial" w:hAnsi="Arial" w:cs="Arial"/>
          <w:sz w:val="20"/>
          <w:szCs w:val="20"/>
        </w:rPr>
      </w:pPr>
    </w:p>
    <w:tbl>
      <w:tblPr>
        <w:tblStyle w:val="TableGrid"/>
        <w:tblW w:w="9828" w:type="dxa"/>
        <w:tblLayout w:type="fixed"/>
        <w:tblLook w:val="04A0"/>
      </w:tblPr>
      <w:tblGrid>
        <w:gridCol w:w="6858"/>
        <w:gridCol w:w="720"/>
        <w:gridCol w:w="720"/>
        <w:gridCol w:w="450"/>
        <w:gridCol w:w="540"/>
        <w:gridCol w:w="540"/>
      </w:tblGrid>
      <w:tr w:rsidR="00A85504" w:rsidRPr="00560A13" w:rsidTr="009D385A">
        <w:tc>
          <w:tcPr>
            <w:tcW w:w="6858" w:type="dxa"/>
          </w:tcPr>
          <w:p w:rsidR="00A85504" w:rsidRPr="00560A13" w:rsidRDefault="004F1BE7" w:rsidP="0018320F">
            <w:pPr>
              <w:tabs>
                <w:tab w:val="left" w:pos="2115"/>
                <w:tab w:val="center" w:pos="3321"/>
              </w:tabs>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A85504" w:rsidRPr="00560A13">
              <w:rPr>
                <w:rFonts w:ascii="Arial" w:hAnsi="Arial" w:cs="Arial"/>
                <w:b/>
                <w:sz w:val="20"/>
                <w:szCs w:val="20"/>
              </w:rPr>
              <w:t>Course Title</w:t>
            </w:r>
          </w:p>
        </w:tc>
        <w:tc>
          <w:tcPr>
            <w:tcW w:w="720" w:type="dxa"/>
          </w:tcPr>
          <w:p w:rsidR="00A85504" w:rsidRPr="00560A13" w:rsidRDefault="00A85504" w:rsidP="0018320F">
            <w:pPr>
              <w:spacing w:after="0" w:line="240" w:lineRule="auto"/>
              <w:ind w:left="-72" w:right="-72"/>
              <w:jc w:val="both"/>
              <w:rPr>
                <w:rFonts w:ascii="Arial" w:hAnsi="Arial" w:cs="Arial"/>
                <w:b/>
                <w:sz w:val="20"/>
                <w:szCs w:val="20"/>
              </w:rPr>
            </w:pPr>
            <w:r w:rsidRPr="00560A13">
              <w:rPr>
                <w:rFonts w:ascii="Arial" w:hAnsi="Arial" w:cs="Arial"/>
                <w:b/>
                <w:sz w:val="20"/>
                <w:szCs w:val="20"/>
              </w:rPr>
              <w:t>Int. marks</w:t>
            </w:r>
          </w:p>
        </w:tc>
        <w:tc>
          <w:tcPr>
            <w:tcW w:w="720" w:type="dxa"/>
          </w:tcPr>
          <w:p w:rsidR="00A85504" w:rsidRPr="00560A13" w:rsidRDefault="00A85504" w:rsidP="0018320F">
            <w:pPr>
              <w:spacing w:after="0" w:line="240" w:lineRule="auto"/>
              <w:ind w:left="-72" w:right="-72"/>
              <w:jc w:val="both"/>
              <w:rPr>
                <w:rFonts w:ascii="Arial" w:hAnsi="Arial" w:cs="Arial"/>
                <w:b/>
                <w:sz w:val="20"/>
                <w:szCs w:val="20"/>
              </w:rPr>
            </w:pPr>
            <w:r w:rsidRPr="00560A13">
              <w:rPr>
                <w:rFonts w:ascii="Arial" w:hAnsi="Arial" w:cs="Arial"/>
                <w:b/>
                <w:sz w:val="20"/>
                <w:szCs w:val="20"/>
              </w:rPr>
              <w:t>Ext. marks</w:t>
            </w:r>
          </w:p>
        </w:tc>
        <w:tc>
          <w:tcPr>
            <w:tcW w:w="45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L</w:t>
            </w:r>
          </w:p>
        </w:tc>
        <w:tc>
          <w:tcPr>
            <w:tcW w:w="54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P</w:t>
            </w:r>
          </w:p>
        </w:tc>
        <w:tc>
          <w:tcPr>
            <w:tcW w:w="54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C</w:t>
            </w:r>
          </w:p>
        </w:tc>
      </w:tr>
      <w:tr w:rsidR="00A85504" w:rsidRPr="00560A13" w:rsidTr="009D385A">
        <w:tc>
          <w:tcPr>
            <w:tcW w:w="6858"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Project work Review II</w:t>
            </w:r>
          </w:p>
        </w:tc>
        <w:tc>
          <w:tcPr>
            <w:tcW w:w="72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50</w:t>
            </w:r>
          </w:p>
        </w:tc>
        <w:tc>
          <w:tcPr>
            <w:tcW w:w="72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45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8</w:t>
            </w:r>
          </w:p>
        </w:tc>
        <w:tc>
          <w:tcPr>
            <w:tcW w:w="54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4</w:t>
            </w:r>
          </w:p>
        </w:tc>
      </w:tr>
      <w:tr w:rsidR="00A85504" w:rsidRPr="00560A13" w:rsidTr="009D385A">
        <w:tc>
          <w:tcPr>
            <w:tcW w:w="6858"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Project Evaluation (Viva-Voce)</w:t>
            </w:r>
          </w:p>
        </w:tc>
        <w:tc>
          <w:tcPr>
            <w:tcW w:w="72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72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150</w:t>
            </w:r>
          </w:p>
        </w:tc>
        <w:tc>
          <w:tcPr>
            <w:tcW w:w="45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w:t>
            </w:r>
          </w:p>
        </w:tc>
        <w:tc>
          <w:tcPr>
            <w:tcW w:w="54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16</w:t>
            </w:r>
          </w:p>
        </w:tc>
        <w:tc>
          <w:tcPr>
            <w:tcW w:w="540" w:type="dxa"/>
          </w:tcPr>
          <w:p w:rsidR="00A85504" w:rsidRPr="00560A13" w:rsidRDefault="00A85504" w:rsidP="0018320F">
            <w:pPr>
              <w:spacing w:after="0" w:line="240" w:lineRule="auto"/>
              <w:jc w:val="both"/>
              <w:rPr>
                <w:rFonts w:ascii="Arial" w:hAnsi="Arial" w:cs="Arial"/>
                <w:sz w:val="20"/>
                <w:szCs w:val="20"/>
              </w:rPr>
            </w:pPr>
            <w:r w:rsidRPr="00560A13">
              <w:rPr>
                <w:rFonts w:ascii="Arial" w:hAnsi="Arial" w:cs="Arial"/>
                <w:sz w:val="20"/>
                <w:szCs w:val="20"/>
              </w:rPr>
              <w:t>12</w:t>
            </w:r>
          </w:p>
        </w:tc>
      </w:tr>
      <w:tr w:rsidR="00A85504" w:rsidRPr="00560A13" w:rsidTr="009D385A">
        <w:tc>
          <w:tcPr>
            <w:tcW w:w="6858"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Total Credits</w:t>
            </w:r>
          </w:p>
        </w:tc>
        <w:tc>
          <w:tcPr>
            <w:tcW w:w="720" w:type="dxa"/>
          </w:tcPr>
          <w:p w:rsidR="00A85504" w:rsidRPr="00560A13" w:rsidRDefault="00A85504" w:rsidP="0018320F">
            <w:pPr>
              <w:spacing w:after="0" w:line="240" w:lineRule="auto"/>
              <w:jc w:val="both"/>
              <w:rPr>
                <w:rFonts w:ascii="Arial" w:hAnsi="Arial" w:cs="Arial"/>
                <w:b/>
                <w:sz w:val="20"/>
                <w:szCs w:val="20"/>
              </w:rPr>
            </w:pPr>
          </w:p>
        </w:tc>
        <w:tc>
          <w:tcPr>
            <w:tcW w:w="720" w:type="dxa"/>
          </w:tcPr>
          <w:p w:rsidR="00A85504" w:rsidRPr="00560A13" w:rsidRDefault="00A85504" w:rsidP="0018320F">
            <w:pPr>
              <w:spacing w:after="0" w:line="240" w:lineRule="auto"/>
              <w:jc w:val="both"/>
              <w:rPr>
                <w:rFonts w:ascii="Arial" w:hAnsi="Arial" w:cs="Arial"/>
                <w:b/>
                <w:sz w:val="20"/>
                <w:szCs w:val="20"/>
              </w:rPr>
            </w:pPr>
          </w:p>
        </w:tc>
        <w:tc>
          <w:tcPr>
            <w:tcW w:w="45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w:t>
            </w:r>
          </w:p>
        </w:tc>
        <w:tc>
          <w:tcPr>
            <w:tcW w:w="54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24</w:t>
            </w:r>
          </w:p>
        </w:tc>
        <w:tc>
          <w:tcPr>
            <w:tcW w:w="540" w:type="dxa"/>
          </w:tcPr>
          <w:p w:rsidR="00A85504" w:rsidRPr="00560A13" w:rsidRDefault="00A85504" w:rsidP="0018320F">
            <w:pPr>
              <w:spacing w:after="0" w:line="240" w:lineRule="auto"/>
              <w:jc w:val="both"/>
              <w:rPr>
                <w:rFonts w:ascii="Arial" w:hAnsi="Arial" w:cs="Arial"/>
                <w:b/>
                <w:sz w:val="20"/>
                <w:szCs w:val="20"/>
              </w:rPr>
            </w:pPr>
            <w:r w:rsidRPr="00560A13">
              <w:rPr>
                <w:rFonts w:ascii="Arial" w:hAnsi="Arial" w:cs="Arial"/>
                <w:b/>
                <w:sz w:val="20"/>
                <w:szCs w:val="20"/>
              </w:rPr>
              <w:t>16</w:t>
            </w:r>
          </w:p>
        </w:tc>
      </w:tr>
    </w:tbl>
    <w:p w:rsidR="00560A13" w:rsidRPr="00560A13" w:rsidRDefault="00560A13" w:rsidP="0018320F">
      <w:pPr>
        <w:spacing w:after="0" w:line="240" w:lineRule="auto"/>
        <w:ind w:left="360" w:hanging="360"/>
        <w:jc w:val="both"/>
        <w:rPr>
          <w:rFonts w:ascii="Arial" w:hAnsi="Arial" w:cs="Arial"/>
          <w:sz w:val="20"/>
          <w:szCs w:val="20"/>
        </w:rPr>
      </w:pPr>
      <w:r w:rsidRPr="00560A13">
        <w:rPr>
          <w:rFonts w:ascii="Arial" w:hAnsi="Arial" w:cs="Arial"/>
          <w:sz w:val="20"/>
          <w:szCs w:val="20"/>
        </w:rPr>
        <w:br w:type="page"/>
      </w:r>
    </w:p>
    <w:p w:rsidR="00560A13" w:rsidRPr="00560A13" w:rsidRDefault="00560A13" w:rsidP="0018320F">
      <w:pPr>
        <w:spacing w:after="0" w:line="240" w:lineRule="auto"/>
        <w:jc w:val="center"/>
        <w:rPr>
          <w:rFonts w:ascii="Arial" w:hAnsi="Arial" w:cs="Arial"/>
          <w:b/>
          <w:bCs/>
          <w:sz w:val="20"/>
          <w:szCs w:val="20"/>
        </w:rPr>
      </w:pPr>
      <w:r w:rsidRPr="00560A13">
        <w:rPr>
          <w:rFonts w:ascii="Arial" w:hAnsi="Arial" w:cs="Arial"/>
          <w:b/>
          <w:spacing w:val="-2"/>
          <w:sz w:val="20"/>
          <w:szCs w:val="20"/>
        </w:rPr>
        <w:lastRenderedPageBreak/>
        <w:t>JAWAHARLAL NEHRU TECHNOLOGICAL UNIVERSITY HYDERABAD</w:t>
      </w:r>
    </w:p>
    <w:p w:rsidR="00864321" w:rsidRDefault="00560A13" w:rsidP="00864321">
      <w:pPr>
        <w:spacing w:after="0"/>
        <w:jc w:val="center"/>
        <w:rPr>
          <w:rFonts w:ascii="Arial" w:hAnsi="Arial" w:cs="Arial"/>
          <w:b/>
          <w:sz w:val="20"/>
          <w:szCs w:val="20"/>
        </w:rPr>
      </w:pPr>
      <w:r w:rsidRPr="00560A13">
        <w:rPr>
          <w:rFonts w:ascii="Arial" w:hAnsi="Arial" w:cs="Arial"/>
          <w:b/>
          <w:bCs/>
          <w:sz w:val="20"/>
          <w:szCs w:val="20"/>
        </w:rPr>
        <w:t>I Year – I SemM.Pharm (</w:t>
      </w:r>
      <w:r w:rsidRPr="00560A13">
        <w:rPr>
          <w:rFonts w:ascii="Arial" w:hAnsi="Arial" w:cs="Arial"/>
          <w:b/>
          <w:sz w:val="20"/>
          <w:szCs w:val="20"/>
        </w:rPr>
        <w:t>PAQA/QA</w:t>
      </w:r>
      <w:r w:rsidRPr="00560A13">
        <w:rPr>
          <w:rFonts w:ascii="Arial" w:hAnsi="Arial" w:cs="Arial"/>
          <w:b/>
          <w:bCs/>
          <w:sz w:val="20"/>
          <w:szCs w:val="20"/>
        </w:rPr>
        <w:t>)</w:t>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sz w:val="20"/>
          <w:szCs w:val="20"/>
        </w:rPr>
        <w:t>(</w:t>
      </w:r>
      <w:r w:rsidR="00864321">
        <w:rPr>
          <w:rFonts w:ascii="Arial" w:hAnsi="Arial" w:cs="Arial"/>
          <w:b/>
          <w:sz w:val="20"/>
          <w:szCs w:val="20"/>
        </w:rPr>
        <w:t>Core course–</w:t>
      </w:r>
      <w:r w:rsidR="00864321" w:rsidRPr="00027C6E">
        <w:rPr>
          <w:rFonts w:ascii="Arial" w:hAnsi="Arial" w:cs="Arial"/>
          <w:b/>
          <w:sz w:val="20"/>
          <w:szCs w:val="20"/>
        </w:rPr>
        <w:t>I</w:t>
      </w:r>
      <w:r w:rsidR="00864321">
        <w:rPr>
          <w:rFonts w:ascii="Arial" w:hAnsi="Arial" w:cs="Arial"/>
          <w:b/>
          <w:sz w:val="20"/>
          <w:szCs w:val="20"/>
        </w:rPr>
        <w:t>)</w:t>
      </w:r>
    </w:p>
    <w:p w:rsidR="00560A13" w:rsidRPr="00560A13" w:rsidRDefault="00560A13" w:rsidP="00185170">
      <w:pPr>
        <w:spacing w:after="0" w:line="240" w:lineRule="auto"/>
        <w:rPr>
          <w:rFonts w:ascii="Arial" w:hAnsi="Arial" w:cs="Arial"/>
          <w:b/>
          <w:bCs/>
          <w:sz w:val="20"/>
          <w:szCs w:val="20"/>
        </w:rPr>
      </w:pPr>
    </w:p>
    <w:p w:rsidR="00560A13" w:rsidRPr="00560A13" w:rsidRDefault="00560A13" w:rsidP="0018320F">
      <w:pPr>
        <w:spacing w:after="0" w:line="240" w:lineRule="auto"/>
        <w:jc w:val="center"/>
        <w:rPr>
          <w:rFonts w:ascii="Arial" w:hAnsi="Arial" w:cs="Arial"/>
          <w:b/>
          <w:bCs/>
          <w:sz w:val="20"/>
          <w:szCs w:val="20"/>
        </w:rPr>
      </w:pPr>
      <w:r w:rsidRPr="00560A13">
        <w:rPr>
          <w:rFonts w:ascii="Arial" w:hAnsi="Arial" w:cs="Arial"/>
          <w:b/>
          <w:bCs/>
          <w:sz w:val="20"/>
          <w:szCs w:val="20"/>
        </w:rPr>
        <w:t>ADVA</w:t>
      </w:r>
      <w:r w:rsidR="00185170">
        <w:rPr>
          <w:rFonts w:ascii="Arial" w:hAnsi="Arial" w:cs="Arial"/>
          <w:b/>
          <w:bCs/>
          <w:sz w:val="20"/>
          <w:szCs w:val="20"/>
        </w:rPr>
        <w:t>NCED PHARMACEUTICAL ANALYSIS</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560A13" w:rsidP="0018320F">
      <w:pPr>
        <w:spacing w:after="0" w:line="240" w:lineRule="auto"/>
        <w:jc w:val="both"/>
        <w:rPr>
          <w:rFonts w:ascii="Arial" w:hAnsi="Arial" w:cs="Arial"/>
          <w:sz w:val="20"/>
          <w:szCs w:val="20"/>
        </w:rPr>
      </w:pPr>
      <w:r w:rsidRPr="00560A13">
        <w:rPr>
          <w:rFonts w:ascii="Arial" w:hAnsi="Arial" w:cs="Arial"/>
          <w:b/>
          <w:sz w:val="20"/>
          <w:szCs w:val="20"/>
        </w:rPr>
        <w:t>Objective:</w:t>
      </w:r>
      <w:r w:rsidRPr="00560A13">
        <w:rPr>
          <w:rFonts w:ascii="Arial" w:hAnsi="Arial" w:cs="Arial"/>
          <w:sz w:val="20"/>
          <w:szCs w:val="20"/>
        </w:rPr>
        <w:t xml:space="preserve"> The principles and procedures for the determination of various pharmaceutical bulk drugs and their formulations belonging to different categories are discussed in detail. The applications of the important reagents like MBTH, FC, PDAB etc. in the determination of the pharmaceuticals are also discussed. </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UNIT I</w:t>
      </w:r>
    </w:p>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Principles and procedures involved in the determination of the official compounds in IP with the following analytical techniques</w:t>
      </w:r>
    </w:p>
    <w:p w:rsidR="00560A13" w:rsidRPr="00560A13" w:rsidRDefault="00560A13" w:rsidP="0018320F">
      <w:pPr>
        <w:numPr>
          <w:ilvl w:val="1"/>
          <w:numId w:val="5"/>
        </w:numPr>
        <w:tabs>
          <w:tab w:val="left" w:pos="270"/>
        </w:tabs>
        <w:spacing w:after="0" w:line="240" w:lineRule="auto"/>
        <w:ind w:hanging="1440"/>
        <w:jc w:val="both"/>
        <w:rPr>
          <w:rFonts w:ascii="Arial" w:hAnsi="Arial" w:cs="Arial"/>
          <w:sz w:val="20"/>
          <w:szCs w:val="20"/>
        </w:rPr>
      </w:pPr>
      <w:r w:rsidRPr="00560A13">
        <w:rPr>
          <w:rFonts w:ascii="Arial" w:hAnsi="Arial" w:cs="Arial"/>
          <w:sz w:val="20"/>
          <w:szCs w:val="20"/>
        </w:rPr>
        <w:t>Non-aqueous</w:t>
      </w:r>
      <w:r w:rsidRPr="00560A13">
        <w:rPr>
          <w:rFonts w:ascii="Arial" w:hAnsi="Arial" w:cs="Arial"/>
          <w:sz w:val="20"/>
          <w:szCs w:val="20"/>
        </w:rPr>
        <w:tab/>
      </w:r>
      <w:r w:rsidRPr="00560A13">
        <w:rPr>
          <w:rFonts w:ascii="Arial" w:hAnsi="Arial" w:cs="Arial"/>
          <w:sz w:val="20"/>
          <w:szCs w:val="20"/>
        </w:rPr>
        <w:tab/>
      </w:r>
      <w:r w:rsidRPr="00560A13">
        <w:rPr>
          <w:rFonts w:ascii="Arial" w:hAnsi="Arial" w:cs="Arial"/>
          <w:sz w:val="20"/>
          <w:szCs w:val="20"/>
        </w:rPr>
        <w:tab/>
      </w:r>
      <w:r w:rsidRPr="00560A13">
        <w:rPr>
          <w:rFonts w:ascii="Arial" w:hAnsi="Arial" w:cs="Arial"/>
          <w:sz w:val="20"/>
          <w:szCs w:val="20"/>
        </w:rPr>
        <w:tab/>
      </w:r>
      <w:r w:rsidRPr="00560A13">
        <w:rPr>
          <w:rFonts w:ascii="Arial" w:hAnsi="Arial" w:cs="Arial"/>
          <w:sz w:val="20"/>
          <w:szCs w:val="20"/>
        </w:rPr>
        <w:tab/>
        <w:t>C. Complexometric</w:t>
      </w:r>
    </w:p>
    <w:p w:rsidR="00560A13" w:rsidRPr="00560A13" w:rsidRDefault="00560A13" w:rsidP="0018320F">
      <w:pPr>
        <w:numPr>
          <w:ilvl w:val="1"/>
          <w:numId w:val="5"/>
        </w:numPr>
        <w:tabs>
          <w:tab w:val="left" w:pos="270"/>
        </w:tabs>
        <w:spacing w:after="0" w:line="240" w:lineRule="auto"/>
        <w:ind w:hanging="1440"/>
        <w:jc w:val="both"/>
        <w:rPr>
          <w:rFonts w:ascii="Arial" w:hAnsi="Arial" w:cs="Arial"/>
          <w:sz w:val="20"/>
          <w:szCs w:val="20"/>
        </w:rPr>
      </w:pPr>
      <w:r w:rsidRPr="00560A13">
        <w:rPr>
          <w:rFonts w:ascii="Arial" w:hAnsi="Arial" w:cs="Arial"/>
          <w:sz w:val="20"/>
          <w:szCs w:val="20"/>
        </w:rPr>
        <w:t xml:space="preserve">Oxidation-reduction </w:t>
      </w:r>
      <w:r w:rsidRPr="00560A13">
        <w:rPr>
          <w:rFonts w:ascii="Arial" w:hAnsi="Arial" w:cs="Arial"/>
          <w:sz w:val="20"/>
          <w:szCs w:val="20"/>
        </w:rPr>
        <w:tab/>
      </w:r>
      <w:r w:rsidRPr="00560A13">
        <w:rPr>
          <w:rFonts w:ascii="Arial" w:hAnsi="Arial" w:cs="Arial"/>
          <w:sz w:val="20"/>
          <w:szCs w:val="20"/>
        </w:rPr>
        <w:tab/>
      </w:r>
      <w:r w:rsidRPr="00560A13">
        <w:rPr>
          <w:rFonts w:ascii="Arial" w:hAnsi="Arial" w:cs="Arial"/>
          <w:sz w:val="20"/>
          <w:szCs w:val="20"/>
        </w:rPr>
        <w:tab/>
      </w:r>
      <w:r w:rsidRPr="00560A13">
        <w:rPr>
          <w:rFonts w:ascii="Arial" w:hAnsi="Arial" w:cs="Arial"/>
          <w:sz w:val="20"/>
          <w:szCs w:val="20"/>
        </w:rPr>
        <w:tab/>
      </w:r>
      <w:r w:rsidR="00185170">
        <w:rPr>
          <w:rFonts w:ascii="Arial" w:hAnsi="Arial" w:cs="Arial"/>
          <w:sz w:val="20"/>
          <w:szCs w:val="20"/>
        </w:rPr>
        <w:tab/>
      </w:r>
      <w:r w:rsidRPr="00560A13">
        <w:rPr>
          <w:rFonts w:ascii="Arial" w:hAnsi="Arial" w:cs="Arial"/>
          <w:sz w:val="20"/>
          <w:szCs w:val="20"/>
        </w:rPr>
        <w:t>D. Diazotization methods</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UNIT II</w:t>
      </w:r>
    </w:p>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A detailed study of the principles and procedures involved in the quantitative determination of the following organic functional groups</w:t>
      </w:r>
    </w:p>
    <w:p w:rsidR="00560A13" w:rsidRPr="00560A13" w:rsidRDefault="00560A13" w:rsidP="0018320F">
      <w:pPr>
        <w:numPr>
          <w:ilvl w:val="2"/>
          <w:numId w:val="5"/>
        </w:numPr>
        <w:tabs>
          <w:tab w:val="clear" w:pos="2160"/>
          <w:tab w:val="left" w:pos="360"/>
        </w:tabs>
        <w:spacing w:after="0" w:line="240" w:lineRule="auto"/>
        <w:ind w:left="180"/>
        <w:jc w:val="both"/>
        <w:rPr>
          <w:rFonts w:ascii="Arial" w:hAnsi="Arial" w:cs="Arial"/>
          <w:sz w:val="20"/>
          <w:szCs w:val="20"/>
        </w:rPr>
      </w:pPr>
      <w:r w:rsidRPr="00560A13">
        <w:rPr>
          <w:rFonts w:ascii="Arial" w:hAnsi="Arial" w:cs="Arial"/>
          <w:sz w:val="20"/>
          <w:szCs w:val="20"/>
        </w:rPr>
        <w:t>Amines</w:t>
      </w:r>
      <w:r w:rsidRPr="00560A13">
        <w:rPr>
          <w:rFonts w:ascii="Arial" w:hAnsi="Arial" w:cs="Arial"/>
          <w:sz w:val="20"/>
          <w:szCs w:val="20"/>
        </w:rPr>
        <w:tab/>
      </w:r>
      <w:r w:rsidRPr="00560A13">
        <w:rPr>
          <w:rFonts w:ascii="Arial" w:hAnsi="Arial" w:cs="Arial"/>
          <w:sz w:val="20"/>
          <w:szCs w:val="20"/>
        </w:rPr>
        <w:tab/>
      </w:r>
      <w:r w:rsidRPr="00560A13">
        <w:rPr>
          <w:rFonts w:ascii="Arial" w:hAnsi="Arial" w:cs="Arial"/>
          <w:sz w:val="20"/>
          <w:szCs w:val="20"/>
        </w:rPr>
        <w:tab/>
      </w:r>
      <w:r w:rsidRPr="00560A13">
        <w:rPr>
          <w:rFonts w:ascii="Arial" w:hAnsi="Arial" w:cs="Arial"/>
          <w:sz w:val="20"/>
          <w:szCs w:val="20"/>
        </w:rPr>
        <w:tab/>
        <w:t xml:space="preserve">            C. Carbonyl compounds</w:t>
      </w:r>
    </w:p>
    <w:p w:rsidR="00560A13" w:rsidRDefault="00560A13" w:rsidP="0018320F">
      <w:pPr>
        <w:numPr>
          <w:ilvl w:val="2"/>
          <w:numId w:val="5"/>
        </w:numPr>
        <w:tabs>
          <w:tab w:val="clear" w:pos="2160"/>
          <w:tab w:val="left" w:pos="360"/>
        </w:tabs>
        <w:spacing w:after="0" w:line="240" w:lineRule="auto"/>
        <w:ind w:left="180"/>
        <w:jc w:val="both"/>
        <w:rPr>
          <w:rFonts w:ascii="Arial" w:hAnsi="Arial" w:cs="Arial"/>
          <w:sz w:val="20"/>
          <w:szCs w:val="20"/>
        </w:rPr>
      </w:pPr>
      <w:r w:rsidRPr="00560A13">
        <w:rPr>
          <w:rFonts w:ascii="Arial" w:hAnsi="Arial" w:cs="Arial"/>
          <w:sz w:val="20"/>
          <w:szCs w:val="20"/>
        </w:rPr>
        <w:t>Esters</w:t>
      </w:r>
      <w:r w:rsidRPr="00560A13">
        <w:rPr>
          <w:rFonts w:ascii="Arial" w:hAnsi="Arial" w:cs="Arial"/>
          <w:sz w:val="20"/>
          <w:szCs w:val="20"/>
        </w:rPr>
        <w:tab/>
      </w:r>
      <w:r w:rsidRPr="00560A13">
        <w:rPr>
          <w:rFonts w:ascii="Arial" w:hAnsi="Arial" w:cs="Arial"/>
          <w:sz w:val="20"/>
          <w:szCs w:val="20"/>
        </w:rPr>
        <w:tab/>
      </w:r>
      <w:r w:rsidRPr="00560A13">
        <w:rPr>
          <w:rFonts w:ascii="Arial" w:hAnsi="Arial" w:cs="Arial"/>
          <w:sz w:val="20"/>
          <w:szCs w:val="20"/>
        </w:rPr>
        <w:tab/>
      </w:r>
      <w:r w:rsidRPr="00560A13">
        <w:rPr>
          <w:rFonts w:ascii="Arial" w:hAnsi="Arial" w:cs="Arial"/>
          <w:sz w:val="20"/>
          <w:szCs w:val="20"/>
        </w:rPr>
        <w:tab/>
        <w:t xml:space="preserve">            D. Hydroxy and carboxyl </w:t>
      </w:r>
    </w:p>
    <w:p w:rsidR="008807D1" w:rsidRPr="00560A13" w:rsidRDefault="008807D1" w:rsidP="0018320F">
      <w:pPr>
        <w:tabs>
          <w:tab w:val="left" w:pos="360"/>
        </w:tabs>
        <w:spacing w:after="0" w:line="240" w:lineRule="auto"/>
        <w:jc w:val="both"/>
        <w:rPr>
          <w:rFonts w:ascii="Arial" w:hAnsi="Arial" w:cs="Arial"/>
          <w:sz w:val="20"/>
          <w:szCs w:val="20"/>
        </w:rPr>
      </w:pPr>
      <w:r>
        <w:rPr>
          <w:rFonts w:ascii="Arial" w:hAnsi="Arial" w:cs="Arial"/>
          <w:sz w:val="20"/>
          <w:szCs w:val="20"/>
        </w:rPr>
        <w:t>E.  Amino Acids</w:t>
      </w:r>
    </w:p>
    <w:p w:rsidR="00560A13" w:rsidRPr="00560A13" w:rsidRDefault="00560A13" w:rsidP="0018320F">
      <w:pPr>
        <w:spacing w:after="0" w:line="240" w:lineRule="auto"/>
        <w:jc w:val="both"/>
        <w:rPr>
          <w:rFonts w:ascii="Arial" w:hAnsi="Arial" w:cs="Arial"/>
          <w:b/>
          <w:bCs/>
          <w:sz w:val="20"/>
          <w:szCs w:val="20"/>
        </w:rPr>
      </w:pPr>
    </w:p>
    <w:p w:rsid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 xml:space="preserve">UNIT III </w:t>
      </w:r>
    </w:p>
    <w:p w:rsidR="008807D1" w:rsidRPr="008807D1" w:rsidRDefault="00185170" w:rsidP="0018320F">
      <w:pPr>
        <w:spacing w:after="0" w:line="240" w:lineRule="auto"/>
        <w:jc w:val="both"/>
        <w:rPr>
          <w:rFonts w:ascii="Arial" w:hAnsi="Arial" w:cs="Arial"/>
          <w:sz w:val="20"/>
          <w:szCs w:val="20"/>
        </w:rPr>
      </w:pPr>
      <w:r>
        <w:rPr>
          <w:rFonts w:ascii="Arial" w:hAnsi="Arial" w:cs="Arial"/>
          <w:b/>
          <w:bCs/>
          <w:sz w:val="20"/>
          <w:szCs w:val="20"/>
        </w:rPr>
        <w:t>a.  ReferenceStandards:</w:t>
      </w:r>
      <w:r w:rsidR="004F2850">
        <w:rPr>
          <w:rFonts w:ascii="Arial" w:hAnsi="Arial" w:cs="Arial"/>
          <w:sz w:val="20"/>
          <w:szCs w:val="20"/>
        </w:rPr>
        <w:t>Types, preparation methods and uses</w:t>
      </w:r>
      <w:r w:rsidR="008807D1">
        <w:rPr>
          <w:rFonts w:ascii="Arial" w:hAnsi="Arial" w:cs="Arial"/>
          <w:sz w:val="20"/>
          <w:szCs w:val="20"/>
        </w:rPr>
        <w:t>.</w:t>
      </w:r>
    </w:p>
    <w:p w:rsidR="00560A13" w:rsidRPr="00560A13" w:rsidRDefault="008807D1" w:rsidP="0018320F">
      <w:pPr>
        <w:spacing w:after="0" w:line="240" w:lineRule="auto"/>
        <w:jc w:val="both"/>
        <w:rPr>
          <w:rFonts w:ascii="Arial" w:hAnsi="Arial" w:cs="Arial"/>
          <w:sz w:val="20"/>
          <w:szCs w:val="20"/>
        </w:rPr>
      </w:pPr>
      <w:r>
        <w:rPr>
          <w:rFonts w:ascii="Arial" w:hAnsi="Arial" w:cs="Arial"/>
          <w:sz w:val="20"/>
          <w:szCs w:val="20"/>
        </w:rPr>
        <w:t xml:space="preserve">b. </w:t>
      </w:r>
      <w:r w:rsidR="00560A13" w:rsidRPr="00560A13">
        <w:rPr>
          <w:rFonts w:ascii="Arial" w:hAnsi="Arial" w:cs="Arial"/>
          <w:sz w:val="20"/>
          <w:szCs w:val="20"/>
        </w:rPr>
        <w:t>Principles and procedures involved in using the following reagents in the determination of pharmaceutical dosage forms official in IP</w:t>
      </w:r>
    </w:p>
    <w:p w:rsidR="00560A13" w:rsidRPr="00560A13" w:rsidRDefault="00560A13" w:rsidP="0018320F">
      <w:pPr>
        <w:numPr>
          <w:ilvl w:val="0"/>
          <w:numId w:val="6"/>
        </w:numPr>
        <w:spacing w:after="0" w:line="240" w:lineRule="auto"/>
        <w:ind w:left="1260" w:hanging="720"/>
        <w:jc w:val="both"/>
        <w:rPr>
          <w:rFonts w:ascii="Arial" w:hAnsi="Arial" w:cs="Arial"/>
          <w:sz w:val="20"/>
          <w:szCs w:val="20"/>
        </w:rPr>
      </w:pPr>
      <w:r w:rsidRPr="00560A13">
        <w:rPr>
          <w:rFonts w:ascii="Arial" w:hAnsi="Arial" w:cs="Arial"/>
          <w:sz w:val="20"/>
          <w:szCs w:val="20"/>
        </w:rPr>
        <w:t>MBTH (3-methyl-2-benzothiazolone hydrazone)</w:t>
      </w:r>
    </w:p>
    <w:p w:rsidR="00560A13" w:rsidRPr="00560A13" w:rsidRDefault="00560A13" w:rsidP="0018320F">
      <w:pPr>
        <w:numPr>
          <w:ilvl w:val="0"/>
          <w:numId w:val="6"/>
        </w:numPr>
        <w:tabs>
          <w:tab w:val="left" w:pos="180"/>
          <w:tab w:val="left" w:pos="360"/>
        </w:tabs>
        <w:spacing w:after="0" w:line="240" w:lineRule="auto"/>
        <w:ind w:left="1260" w:hanging="720"/>
        <w:jc w:val="both"/>
        <w:rPr>
          <w:rFonts w:ascii="Arial" w:hAnsi="Arial" w:cs="Arial"/>
          <w:sz w:val="20"/>
          <w:szCs w:val="20"/>
        </w:rPr>
      </w:pPr>
      <w:r w:rsidRPr="00560A13">
        <w:rPr>
          <w:rFonts w:ascii="Arial" w:hAnsi="Arial" w:cs="Arial"/>
          <w:sz w:val="20"/>
          <w:szCs w:val="20"/>
        </w:rPr>
        <w:t>F.C. Reagent (Folin-Ciocalteu)</w:t>
      </w:r>
    </w:p>
    <w:p w:rsidR="00560A13" w:rsidRPr="00560A13" w:rsidRDefault="00560A13" w:rsidP="0018320F">
      <w:pPr>
        <w:numPr>
          <w:ilvl w:val="0"/>
          <w:numId w:val="6"/>
        </w:numPr>
        <w:tabs>
          <w:tab w:val="left" w:pos="180"/>
          <w:tab w:val="left" w:pos="360"/>
        </w:tabs>
        <w:spacing w:after="0" w:line="240" w:lineRule="auto"/>
        <w:ind w:left="1260" w:hanging="720"/>
        <w:jc w:val="both"/>
        <w:rPr>
          <w:rFonts w:ascii="Arial" w:hAnsi="Arial" w:cs="Arial"/>
          <w:sz w:val="20"/>
          <w:szCs w:val="20"/>
          <w:lang w:val="pt-BR"/>
        </w:rPr>
      </w:pPr>
      <w:r w:rsidRPr="00560A13">
        <w:rPr>
          <w:rFonts w:ascii="Arial" w:hAnsi="Arial" w:cs="Arial"/>
          <w:sz w:val="20"/>
          <w:szCs w:val="20"/>
          <w:lang w:val="pt-BR"/>
        </w:rPr>
        <w:t>PDAB (</w:t>
      </w:r>
      <w:r w:rsidRPr="00560A13">
        <w:rPr>
          <w:rFonts w:ascii="Arial" w:hAnsi="Arial" w:cs="Arial"/>
          <w:i/>
          <w:sz w:val="20"/>
          <w:szCs w:val="20"/>
          <w:lang w:val="pt-BR"/>
        </w:rPr>
        <w:t>para-</w:t>
      </w:r>
      <w:r w:rsidRPr="00560A13">
        <w:rPr>
          <w:rFonts w:ascii="Arial" w:hAnsi="Arial" w:cs="Arial"/>
          <w:sz w:val="20"/>
          <w:szCs w:val="20"/>
          <w:lang w:val="pt-BR"/>
        </w:rPr>
        <w:t>Dimethyl Amino Benzaldehyde)</w:t>
      </w:r>
    </w:p>
    <w:p w:rsidR="00560A13" w:rsidRPr="00560A13" w:rsidRDefault="00560A13" w:rsidP="0018320F">
      <w:pPr>
        <w:numPr>
          <w:ilvl w:val="0"/>
          <w:numId w:val="6"/>
        </w:numPr>
        <w:tabs>
          <w:tab w:val="left" w:pos="180"/>
          <w:tab w:val="left" w:pos="360"/>
        </w:tabs>
        <w:spacing w:after="0" w:line="240" w:lineRule="auto"/>
        <w:ind w:left="1260" w:hanging="720"/>
        <w:jc w:val="both"/>
        <w:rPr>
          <w:rFonts w:ascii="Arial" w:hAnsi="Arial" w:cs="Arial"/>
          <w:sz w:val="20"/>
          <w:szCs w:val="20"/>
        </w:rPr>
      </w:pPr>
      <w:r w:rsidRPr="00560A13">
        <w:rPr>
          <w:rFonts w:ascii="Arial" w:hAnsi="Arial" w:cs="Arial"/>
          <w:sz w:val="20"/>
          <w:szCs w:val="20"/>
        </w:rPr>
        <w:t xml:space="preserve">2, 3, 5 - </w:t>
      </w:r>
      <w:r w:rsidRPr="00560A13">
        <w:rPr>
          <w:rFonts w:ascii="Arial" w:hAnsi="Arial" w:cs="Arial"/>
          <w:i/>
          <w:sz w:val="20"/>
          <w:szCs w:val="20"/>
        </w:rPr>
        <w:t>tri</w:t>
      </w:r>
      <w:r w:rsidRPr="00560A13">
        <w:rPr>
          <w:rFonts w:ascii="Arial" w:hAnsi="Arial" w:cs="Arial"/>
          <w:sz w:val="20"/>
          <w:szCs w:val="20"/>
        </w:rPr>
        <w:t>Phenyltetrazolium salt</w:t>
      </w:r>
    </w:p>
    <w:p w:rsidR="00560A13" w:rsidRPr="00560A13" w:rsidRDefault="00560A13" w:rsidP="0018320F">
      <w:pPr>
        <w:numPr>
          <w:ilvl w:val="0"/>
          <w:numId w:val="6"/>
        </w:numPr>
        <w:tabs>
          <w:tab w:val="left" w:pos="180"/>
          <w:tab w:val="left" w:pos="360"/>
        </w:tabs>
        <w:spacing w:after="0" w:line="240" w:lineRule="auto"/>
        <w:ind w:left="1260" w:hanging="720"/>
        <w:jc w:val="both"/>
        <w:rPr>
          <w:rFonts w:ascii="Arial" w:hAnsi="Arial" w:cs="Arial"/>
          <w:sz w:val="20"/>
          <w:szCs w:val="20"/>
        </w:rPr>
      </w:pPr>
      <w:r w:rsidRPr="00560A13">
        <w:rPr>
          <w:rFonts w:ascii="Arial" w:hAnsi="Arial" w:cs="Arial"/>
          <w:sz w:val="20"/>
          <w:szCs w:val="20"/>
        </w:rPr>
        <w:t xml:space="preserve">2,6 </w:t>
      </w:r>
      <w:r w:rsidRPr="00560A13">
        <w:rPr>
          <w:rFonts w:ascii="Arial" w:hAnsi="Arial" w:cs="Arial"/>
          <w:i/>
          <w:sz w:val="20"/>
          <w:szCs w:val="20"/>
        </w:rPr>
        <w:t>di -</w:t>
      </w:r>
      <w:r w:rsidRPr="00560A13">
        <w:rPr>
          <w:rFonts w:ascii="Arial" w:hAnsi="Arial" w:cs="Arial"/>
          <w:sz w:val="20"/>
          <w:szCs w:val="20"/>
        </w:rPr>
        <w:t>ChloroquinoneChlorimide</w:t>
      </w:r>
    </w:p>
    <w:p w:rsidR="00560A13" w:rsidRDefault="00560A13" w:rsidP="0018320F">
      <w:pPr>
        <w:numPr>
          <w:ilvl w:val="0"/>
          <w:numId w:val="6"/>
        </w:numPr>
        <w:tabs>
          <w:tab w:val="left" w:pos="180"/>
          <w:tab w:val="left" w:pos="360"/>
        </w:tabs>
        <w:spacing w:after="0" w:line="240" w:lineRule="auto"/>
        <w:ind w:left="1260" w:hanging="720"/>
        <w:jc w:val="both"/>
        <w:rPr>
          <w:rFonts w:ascii="Arial" w:hAnsi="Arial" w:cs="Arial"/>
          <w:sz w:val="20"/>
          <w:szCs w:val="20"/>
        </w:rPr>
      </w:pPr>
      <w:r w:rsidRPr="00560A13">
        <w:rPr>
          <w:rFonts w:ascii="Arial" w:hAnsi="Arial" w:cs="Arial"/>
          <w:i/>
          <w:sz w:val="20"/>
          <w:szCs w:val="20"/>
        </w:rPr>
        <w:t>N</w:t>
      </w:r>
      <w:r w:rsidRPr="00560A13">
        <w:rPr>
          <w:rFonts w:ascii="Arial" w:hAnsi="Arial" w:cs="Arial"/>
          <w:sz w:val="20"/>
          <w:szCs w:val="20"/>
        </w:rPr>
        <w:t xml:space="preserve"> - (1-naphthyl) ethylenediaminedihydrochloride (B.M. Reagent)</w:t>
      </w:r>
    </w:p>
    <w:p w:rsidR="008807D1" w:rsidRPr="008807D1" w:rsidRDefault="00D40A6A" w:rsidP="0018320F">
      <w:pPr>
        <w:numPr>
          <w:ilvl w:val="0"/>
          <w:numId w:val="6"/>
        </w:numPr>
        <w:tabs>
          <w:tab w:val="left" w:pos="180"/>
          <w:tab w:val="left" w:pos="360"/>
        </w:tabs>
        <w:spacing w:after="0" w:line="240" w:lineRule="auto"/>
        <w:ind w:left="1260" w:hanging="720"/>
        <w:jc w:val="both"/>
        <w:rPr>
          <w:rFonts w:ascii="Arial" w:hAnsi="Arial" w:cs="Arial"/>
          <w:sz w:val="20"/>
          <w:szCs w:val="20"/>
        </w:rPr>
      </w:pPr>
      <w:r>
        <w:rPr>
          <w:rFonts w:ascii="Arial" w:hAnsi="Arial" w:cs="Arial"/>
          <w:iCs/>
          <w:sz w:val="20"/>
          <w:szCs w:val="20"/>
        </w:rPr>
        <w:t>Carr</w:t>
      </w:r>
      <w:r w:rsidR="008807D1">
        <w:rPr>
          <w:rFonts w:ascii="Arial" w:hAnsi="Arial" w:cs="Arial"/>
          <w:iCs/>
          <w:sz w:val="20"/>
          <w:szCs w:val="20"/>
        </w:rPr>
        <w:t xml:space="preserve"> – Price Reagent</w:t>
      </w:r>
    </w:p>
    <w:p w:rsidR="008807D1" w:rsidRPr="00560A13" w:rsidRDefault="008807D1" w:rsidP="0018320F">
      <w:pPr>
        <w:numPr>
          <w:ilvl w:val="0"/>
          <w:numId w:val="6"/>
        </w:numPr>
        <w:tabs>
          <w:tab w:val="left" w:pos="180"/>
          <w:tab w:val="left" w:pos="360"/>
        </w:tabs>
        <w:spacing w:after="0" w:line="240" w:lineRule="auto"/>
        <w:ind w:left="1260" w:hanging="720"/>
        <w:jc w:val="both"/>
        <w:rPr>
          <w:rFonts w:ascii="Arial" w:hAnsi="Arial" w:cs="Arial"/>
          <w:sz w:val="20"/>
          <w:szCs w:val="20"/>
        </w:rPr>
      </w:pPr>
      <w:r>
        <w:rPr>
          <w:rFonts w:ascii="Arial" w:hAnsi="Arial" w:cs="Arial"/>
          <w:iCs/>
          <w:sz w:val="20"/>
          <w:szCs w:val="20"/>
        </w:rPr>
        <w:t>2,4 - DNP</w:t>
      </w:r>
    </w:p>
    <w:p w:rsidR="00560A13" w:rsidRPr="00560A13" w:rsidRDefault="00560A13" w:rsidP="0018320F">
      <w:pPr>
        <w:spacing w:after="0" w:line="240" w:lineRule="auto"/>
        <w:ind w:left="720" w:firstLine="720"/>
        <w:jc w:val="both"/>
        <w:rPr>
          <w:rFonts w:ascii="Arial" w:hAnsi="Arial" w:cs="Arial"/>
          <w:sz w:val="20"/>
          <w:szCs w:val="20"/>
        </w:rPr>
      </w:pPr>
    </w:p>
    <w:p w:rsidR="00560A13" w:rsidRPr="00560A13" w:rsidRDefault="00560A13" w:rsidP="0018320F">
      <w:pPr>
        <w:autoSpaceDE w:val="0"/>
        <w:autoSpaceDN w:val="0"/>
        <w:adjustRightInd w:val="0"/>
        <w:spacing w:after="0" w:line="240" w:lineRule="auto"/>
        <w:jc w:val="both"/>
        <w:rPr>
          <w:rFonts w:ascii="Arial" w:hAnsi="Arial" w:cs="Arial"/>
          <w:b/>
          <w:sz w:val="20"/>
          <w:szCs w:val="20"/>
        </w:rPr>
      </w:pPr>
      <w:r w:rsidRPr="00560A13">
        <w:rPr>
          <w:rFonts w:ascii="Arial" w:hAnsi="Arial" w:cs="Arial"/>
          <w:b/>
          <w:sz w:val="20"/>
          <w:szCs w:val="20"/>
        </w:rPr>
        <w:t>UNIT-IV</w:t>
      </w:r>
    </w:p>
    <w:p w:rsidR="00560A13" w:rsidRPr="00560A13" w:rsidRDefault="00560A13" w:rsidP="007C7B70">
      <w:pPr>
        <w:pStyle w:val="ListParagraph"/>
        <w:numPr>
          <w:ilvl w:val="0"/>
          <w:numId w:val="14"/>
        </w:numPr>
        <w:autoSpaceDE w:val="0"/>
        <w:autoSpaceDN w:val="0"/>
        <w:adjustRightInd w:val="0"/>
        <w:spacing w:after="0" w:line="240" w:lineRule="auto"/>
        <w:ind w:right="-306"/>
        <w:contextualSpacing/>
        <w:jc w:val="both"/>
        <w:rPr>
          <w:rFonts w:ascii="Arial" w:hAnsi="Arial" w:cs="Arial"/>
          <w:sz w:val="20"/>
          <w:szCs w:val="20"/>
        </w:rPr>
      </w:pPr>
      <w:r w:rsidRPr="00560A13">
        <w:rPr>
          <w:rFonts w:ascii="Arial" w:hAnsi="Arial" w:cs="Arial"/>
          <w:b/>
          <w:bCs/>
          <w:sz w:val="20"/>
          <w:szCs w:val="20"/>
        </w:rPr>
        <w:t xml:space="preserve">Atomic Absorption Spectrometry (AAS): </w:t>
      </w:r>
      <w:r w:rsidRPr="00560A13">
        <w:rPr>
          <w:rFonts w:ascii="Arial" w:hAnsi="Arial" w:cs="Arial"/>
          <w:sz w:val="20"/>
          <w:szCs w:val="20"/>
        </w:rPr>
        <w:t>Principle, instrumentation, sample automization    techniques, interferences. Elemental analysis such as determination of Sodium, Potassium,    Calcium, Chlorine, Bromine and Iodine.</w:t>
      </w:r>
    </w:p>
    <w:p w:rsidR="00560A13" w:rsidRPr="00560A13" w:rsidRDefault="00560A13" w:rsidP="007C7B70">
      <w:pPr>
        <w:pStyle w:val="ListParagraph"/>
        <w:numPr>
          <w:ilvl w:val="0"/>
          <w:numId w:val="14"/>
        </w:numPr>
        <w:autoSpaceDE w:val="0"/>
        <w:autoSpaceDN w:val="0"/>
        <w:adjustRightInd w:val="0"/>
        <w:spacing w:after="0" w:line="240" w:lineRule="auto"/>
        <w:contextualSpacing/>
        <w:jc w:val="both"/>
        <w:rPr>
          <w:rFonts w:ascii="Arial" w:hAnsi="Arial" w:cs="Arial"/>
          <w:sz w:val="20"/>
          <w:szCs w:val="20"/>
        </w:rPr>
      </w:pPr>
      <w:r w:rsidRPr="00560A13">
        <w:rPr>
          <w:rFonts w:ascii="Arial" w:hAnsi="Arial" w:cs="Arial"/>
          <w:b/>
          <w:bCs/>
          <w:sz w:val="20"/>
          <w:szCs w:val="20"/>
        </w:rPr>
        <w:t xml:space="preserve">Radio chemical methods including RIA: </w:t>
      </w:r>
      <w:r w:rsidRPr="00560A13">
        <w:rPr>
          <w:rFonts w:ascii="Arial" w:hAnsi="Arial" w:cs="Arial"/>
          <w:sz w:val="20"/>
          <w:szCs w:val="20"/>
        </w:rPr>
        <w:t>Radio Active Isotopes, tagging of compounds, Labeled Reagents, Isotope dilution Analysis, Scintillation counter, RIA.</w:t>
      </w:r>
    </w:p>
    <w:p w:rsidR="00560A13" w:rsidRPr="00560A13" w:rsidRDefault="00560A13" w:rsidP="0018320F">
      <w:pPr>
        <w:autoSpaceDE w:val="0"/>
        <w:autoSpaceDN w:val="0"/>
        <w:adjustRightInd w:val="0"/>
        <w:spacing w:after="0" w:line="240" w:lineRule="auto"/>
        <w:jc w:val="both"/>
        <w:rPr>
          <w:rFonts w:ascii="Arial" w:hAnsi="Arial" w:cs="Arial"/>
          <w:sz w:val="20"/>
          <w:szCs w:val="20"/>
        </w:rPr>
      </w:pPr>
    </w:p>
    <w:p w:rsidR="00560A13" w:rsidRPr="00560A13" w:rsidRDefault="00560A13" w:rsidP="0018320F">
      <w:pPr>
        <w:autoSpaceDE w:val="0"/>
        <w:autoSpaceDN w:val="0"/>
        <w:adjustRightInd w:val="0"/>
        <w:spacing w:after="0" w:line="240" w:lineRule="auto"/>
        <w:jc w:val="both"/>
        <w:rPr>
          <w:rFonts w:ascii="Arial" w:hAnsi="Arial" w:cs="Arial"/>
          <w:b/>
          <w:sz w:val="20"/>
          <w:szCs w:val="20"/>
        </w:rPr>
      </w:pPr>
      <w:r w:rsidRPr="00560A13">
        <w:rPr>
          <w:rFonts w:ascii="Arial" w:hAnsi="Arial" w:cs="Arial"/>
          <w:b/>
          <w:sz w:val="20"/>
          <w:szCs w:val="20"/>
        </w:rPr>
        <w:t>UNIT-V</w:t>
      </w:r>
    </w:p>
    <w:p w:rsidR="00EE24FE" w:rsidRPr="001E0FDA" w:rsidRDefault="008807D1" w:rsidP="007C7B70">
      <w:pPr>
        <w:pStyle w:val="ListParagraph"/>
        <w:numPr>
          <w:ilvl w:val="0"/>
          <w:numId w:val="15"/>
        </w:numPr>
        <w:autoSpaceDE w:val="0"/>
        <w:autoSpaceDN w:val="0"/>
        <w:adjustRightInd w:val="0"/>
        <w:spacing w:after="0" w:line="240" w:lineRule="auto"/>
        <w:contextualSpacing/>
        <w:jc w:val="both"/>
        <w:rPr>
          <w:rFonts w:ascii="Arial" w:hAnsi="Arial" w:cs="Arial"/>
          <w:sz w:val="20"/>
          <w:szCs w:val="20"/>
        </w:rPr>
      </w:pPr>
      <w:r>
        <w:rPr>
          <w:rFonts w:ascii="Arial" w:hAnsi="Arial" w:cs="Arial"/>
          <w:b/>
          <w:sz w:val="20"/>
          <w:szCs w:val="20"/>
        </w:rPr>
        <w:t xml:space="preserve">Dissolution Tests : </w:t>
      </w:r>
      <w:r w:rsidRPr="001E0FDA">
        <w:rPr>
          <w:rFonts w:ascii="Arial" w:hAnsi="Arial" w:cs="Arial"/>
          <w:bCs/>
          <w:sz w:val="20"/>
          <w:szCs w:val="20"/>
        </w:rPr>
        <w:t>Types</w:t>
      </w:r>
      <w:r w:rsidRPr="001E0FDA">
        <w:rPr>
          <w:rFonts w:ascii="Arial" w:hAnsi="Arial" w:cs="Arial"/>
          <w:sz w:val="20"/>
          <w:szCs w:val="20"/>
        </w:rPr>
        <w:t xml:space="preserve"> of Dissolution </w:t>
      </w:r>
      <w:r w:rsidR="00EE24FE" w:rsidRPr="001E0FDA">
        <w:rPr>
          <w:rFonts w:ascii="Arial" w:hAnsi="Arial" w:cs="Arial"/>
          <w:sz w:val="20"/>
          <w:szCs w:val="20"/>
        </w:rPr>
        <w:t>apparatus, dissolution test requirements for immediate release, delayed release, extended release dosage forms, coated ,uncoated, enteric coated, gelatin capsules etc..</w:t>
      </w:r>
    </w:p>
    <w:p w:rsidR="00560A13" w:rsidRPr="00560A13" w:rsidRDefault="00560A13" w:rsidP="007C7B70">
      <w:pPr>
        <w:pStyle w:val="ListParagraph"/>
        <w:numPr>
          <w:ilvl w:val="0"/>
          <w:numId w:val="15"/>
        </w:numPr>
        <w:autoSpaceDE w:val="0"/>
        <w:autoSpaceDN w:val="0"/>
        <w:adjustRightInd w:val="0"/>
        <w:spacing w:after="0" w:line="240" w:lineRule="auto"/>
        <w:contextualSpacing/>
        <w:jc w:val="both"/>
        <w:rPr>
          <w:rFonts w:ascii="Arial" w:hAnsi="Arial" w:cs="Arial"/>
          <w:sz w:val="20"/>
          <w:szCs w:val="20"/>
        </w:rPr>
      </w:pPr>
      <w:r w:rsidRPr="00560A13">
        <w:rPr>
          <w:rFonts w:ascii="Arial" w:hAnsi="Arial" w:cs="Arial"/>
          <w:b/>
          <w:sz w:val="20"/>
          <w:szCs w:val="20"/>
        </w:rPr>
        <w:t>Microbiological assays and Biological tests:</w:t>
      </w:r>
      <w:r w:rsidRPr="00560A13">
        <w:rPr>
          <w:rFonts w:ascii="Arial" w:hAnsi="Arial" w:cs="Arial"/>
          <w:sz w:val="20"/>
          <w:szCs w:val="20"/>
        </w:rPr>
        <w:t xml:space="preserve"> Antimicrobial effectiveness testing, microbial limit tests, sterility test. Antibiotics-microbial assays, bacterial endotoxins test.</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560A13" w:rsidP="0018320F">
      <w:pPr>
        <w:spacing w:after="0" w:line="240" w:lineRule="auto"/>
        <w:jc w:val="both"/>
        <w:rPr>
          <w:rFonts w:ascii="Arial" w:hAnsi="Arial" w:cs="Arial"/>
          <w:sz w:val="20"/>
          <w:szCs w:val="20"/>
        </w:rPr>
      </w:pPr>
      <w:r w:rsidRPr="00560A13">
        <w:rPr>
          <w:rFonts w:ascii="Arial" w:hAnsi="Arial" w:cs="Arial"/>
          <w:b/>
          <w:sz w:val="20"/>
          <w:szCs w:val="20"/>
        </w:rPr>
        <w:t>Outcome:</w:t>
      </w:r>
      <w:r w:rsidRPr="00560A13">
        <w:rPr>
          <w:rFonts w:ascii="Arial" w:hAnsi="Arial" w:cs="Arial"/>
          <w:sz w:val="20"/>
          <w:szCs w:val="20"/>
        </w:rPr>
        <w:t xml:space="preserve"> The quantitative determination of various organic compounds is clearly understood. The spectral analysis, dissolution parameters and microbial assays are also learned.  </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F409BB" w:rsidP="0018320F">
      <w:pPr>
        <w:spacing w:after="0" w:line="240" w:lineRule="auto"/>
        <w:jc w:val="both"/>
        <w:rPr>
          <w:rFonts w:ascii="Arial" w:hAnsi="Arial" w:cs="Arial"/>
          <w:b/>
          <w:bCs/>
          <w:sz w:val="20"/>
          <w:szCs w:val="20"/>
        </w:rPr>
      </w:pPr>
      <w:r w:rsidRPr="00560A13">
        <w:rPr>
          <w:rFonts w:ascii="Arial" w:hAnsi="Arial" w:cs="Arial"/>
          <w:b/>
          <w:bCs/>
          <w:sz w:val="20"/>
          <w:szCs w:val="20"/>
        </w:rPr>
        <w:t>TEXT BOOKS</w:t>
      </w:r>
    </w:p>
    <w:p w:rsidR="00560A13" w:rsidRPr="00560A13" w:rsidRDefault="00560A13" w:rsidP="007C7B70">
      <w:pPr>
        <w:pStyle w:val="ListParagraph"/>
        <w:numPr>
          <w:ilvl w:val="0"/>
          <w:numId w:val="16"/>
        </w:numPr>
        <w:tabs>
          <w:tab w:val="left" w:pos="180"/>
        </w:tabs>
        <w:spacing w:after="0" w:line="240" w:lineRule="auto"/>
        <w:ind w:left="720" w:hanging="360"/>
        <w:contextualSpacing/>
        <w:jc w:val="both"/>
        <w:rPr>
          <w:rFonts w:ascii="Arial" w:hAnsi="Arial" w:cs="Arial"/>
          <w:sz w:val="20"/>
          <w:szCs w:val="20"/>
        </w:rPr>
      </w:pPr>
      <w:r w:rsidRPr="00560A13">
        <w:rPr>
          <w:rFonts w:ascii="Arial" w:hAnsi="Arial" w:cs="Arial"/>
          <w:sz w:val="20"/>
          <w:szCs w:val="20"/>
        </w:rPr>
        <w:t>Pharmaceutical Chemistry by Becket and Stanlake</w:t>
      </w:r>
    </w:p>
    <w:p w:rsidR="00560A13" w:rsidRPr="00560A13" w:rsidRDefault="00560A13" w:rsidP="007C7B70">
      <w:pPr>
        <w:pStyle w:val="ListParagraph"/>
        <w:numPr>
          <w:ilvl w:val="0"/>
          <w:numId w:val="16"/>
        </w:numPr>
        <w:tabs>
          <w:tab w:val="left" w:pos="180"/>
        </w:tabs>
        <w:spacing w:after="0" w:line="240" w:lineRule="auto"/>
        <w:ind w:left="720" w:hanging="360"/>
        <w:contextualSpacing/>
        <w:jc w:val="both"/>
        <w:rPr>
          <w:rFonts w:ascii="Arial" w:hAnsi="Arial" w:cs="Arial"/>
          <w:sz w:val="20"/>
          <w:szCs w:val="20"/>
        </w:rPr>
      </w:pPr>
      <w:r w:rsidRPr="00560A13">
        <w:rPr>
          <w:rFonts w:ascii="Arial" w:hAnsi="Arial" w:cs="Arial"/>
          <w:sz w:val="20"/>
          <w:szCs w:val="20"/>
        </w:rPr>
        <w:t>Pharmaceutical Analysis by Higuchi, Bechmman and Hassan</w:t>
      </w:r>
    </w:p>
    <w:p w:rsidR="00560A13" w:rsidRPr="00560A13" w:rsidRDefault="00560A13" w:rsidP="007C7B70">
      <w:pPr>
        <w:pStyle w:val="ListParagraph"/>
        <w:numPr>
          <w:ilvl w:val="0"/>
          <w:numId w:val="16"/>
        </w:numPr>
        <w:tabs>
          <w:tab w:val="left" w:pos="180"/>
        </w:tabs>
        <w:spacing w:after="0" w:line="240" w:lineRule="auto"/>
        <w:ind w:left="720" w:hanging="360"/>
        <w:contextualSpacing/>
        <w:jc w:val="both"/>
        <w:rPr>
          <w:rFonts w:ascii="Arial" w:hAnsi="Arial" w:cs="Arial"/>
          <w:sz w:val="20"/>
          <w:szCs w:val="20"/>
        </w:rPr>
      </w:pPr>
      <w:r w:rsidRPr="00560A13">
        <w:rPr>
          <w:rFonts w:ascii="Arial" w:hAnsi="Arial" w:cs="Arial"/>
          <w:sz w:val="20"/>
          <w:szCs w:val="20"/>
        </w:rPr>
        <w:t>Instrumental Methods of Chemical Analysis By B.K. Sharma</w:t>
      </w:r>
    </w:p>
    <w:p w:rsidR="00560A13" w:rsidRPr="00560A13" w:rsidRDefault="00560A13" w:rsidP="007C7B70">
      <w:pPr>
        <w:pStyle w:val="ListParagraph"/>
        <w:numPr>
          <w:ilvl w:val="0"/>
          <w:numId w:val="16"/>
        </w:numPr>
        <w:tabs>
          <w:tab w:val="left" w:pos="180"/>
        </w:tabs>
        <w:spacing w:after="0" w:line="240" w:lineRule="auto"/>
        <w:ind w:left="720" w:hanging="360"/>
        <w:contextualSpacing/>
        <w:jc w:val="both"/>
        <w:rPr>
          <w:rFonts w:ascii="Arial" w:hAnsi="Arial" w:cs="Arial"/>
          <w:bCs/>
          <w:sz w:val="20"/>
          <w:szCs w:val="20"/>
        </w:rPr>
      </w:pPr>
      <w:r w:rsidRPr="00560A13">
        <w:rPr>
          <w:rFonts w:ascii="Arial" w:hAnsi="Arial" w:cs="Arial"/>
          <w:sz w:val="20"/>
          <w:szCs w:val="20"/>
        </w:rPr>
        <w:t>A Text Book of Pharmaceutical Analysis by Kennenth A. Conners</w:t>
      </w:r>
    </w:p>
    <w:p w:rsidR="00560A13" w:rsidRPr="00560A13" w:rsidRDefault="00F409BB" w:rsidP="0018320F">
      <w:pPr>
        <w:spacing w:after="0" w:line="240" w:lineRule="auto"/>
        <w:jc w:val="both"/>
        <w:rPr>
          <w:rFonts w:ascii="Arial" w:hAnsi="Arial" w:cs="Arial"/>
          <w:b/>
          <w:bCs/>
          <w:sz w:val="20"/>
          <w:szCs w:val="20"/>
        </w:rPr>
      </w:pPr>
      <w:r w:rsidRPr="00560A13">
        <w:rPr>
          <w:rFonts w:ascii="Arial" w:hAnsi="Arial" w:cs="Arial"/>
          <w:b/>
          <w:bCs/>
          <w:sz w:val="20"/>
          <w:szCs w:val="20"/>
        </w:rPr>
        <w:t>REFERENCES</w:t>
      </w:r>
    </w:p>
    <w:p w:rsidR="00560A13" w:rsidRPr="00560A13" w:rsidRDefault="00560A13" w:rsidP="007C7B70">
      <w:pPr>
        <w:pStyle w:val="ListParagraph"/>
        <w:numPr>
          <w:ilvl w:val="0"/>
          <w:numId w:val="17"/>
        </w:numPr>
        <w:spacing w:after="0" w:line="240" w:lineRule="auto"/>
        <w:contextualSpacing/>
        <w:jc w:val="both"/>
        <w:rPr>
          <w:rFonts w:ascii="Arial" w:hAnsi="Arial" w:cs="Arial"/>
          <w:sz w:val="20"/>
          <w:szCs w:val="20"/>
        </w:rPr>
      </w:pPr>
      <w:r w:rsidRPr="00560A13">
        <w:rPr>
          <w:rFonts w:ascii="Arial" w:hAnsi="Arial" w:cs="Arial"/>
          <w:sz w:val="20"/>
          <w:szCs w:val="20"/>
        </w:rPr>
        <w:t>Remington’s Pharmaceutical Sciences by Alfonso and Gennaro</w:t>
      </w:r>
    </w:p>
    <w:p w:rsidR="00560A13" w:rsidRPr="00560A13" w:rsidRDefault="00560A13" w:rsidP="007C7B70">
      <w:pPr>
        <w:pStyle w:val="ListParagraph"/>
        <w:numPr>
          <w:ilvl w:val="0"/>
          <w:numId w:val="17"/>
        </w:numPr>
        <w:spacing w:after="0" w:line="240" w:lineRule="auto"/>
        <w:contextualSpacing/>
        <w:jc w:val="both"/>
        <w:rPr>
          <w:rFonts w:ascii="Arial" w:hAnsi="Arial" w:cs="Arial"/>
          <w:sz w:val="20"/>
          <w:szCs w:val="20"/>
        </w:rPr>
      </w:pPr>
      <w:r w:rsidRPr="00560A13">
        <w:rPr>
          <w:rFonts w:ascii="Arial" w:hAnsi="Arial" w:cs="Arial"/>
          <w:sz w:val="20"/>
          <w:szCs w:val="20"/>
        </w:rPr>
        <w:lastRenderedPageBreak/>
        <w:t>Quantitative Analysis of Drugs in Pharmaceutical Formulations by P.D. Sethi</w:t>
      </w:r>
    </w:p>
    <w:p w:rsidR="00560A13" w:rsidRPr="00560A13" w:rsidRDefault="00560A13" w:rsidP="007C7B70">
      <w:pPr>
        <w:pStyle w:val="ListParagraph"/>
        <w:numPr>
          <w:ilvl w:val="0"/>
          <w:numId w:val="17"/>
        </w:numPr>
        <w:spacing w:after="0" w:line="240" w:lineRule="auto"/>
        <w:contextualSpacing/>
        <w:jc w:val="both"/>
        <w:rPr>
          <w:rFonts w:ascii="Arial" w:hAnsi="Arial" w:cs="Arial"/>
          <w:sz w:val="20"/>
          <w:szCs w:val="20"/>
        </w:rPr>
      </w:pPr>
      <w:r w:rsidRPr="00560A13">
        <w:rPr>
          <w:rFonts w:ascii="Arial" w:hAnsi="Arial" w:cs="Arial"/>
          <w:sz w:val="20"/>
          <w:szCs w:val="20"/>
        </w:rPr>
        <w:t>Indian Pharmacopoeia 2010</w:t>
      </w:r>
    </w:p>
    <w:p w:rsidR="00560A13" w:rsidRPr="00560A13" w:rsidRDefault="00560A13" w:rsidP="007C7B70">
      <w:pPr>
        <w:pStyle w:val="ListParagraph"/>
        <w:numPr>
          <w:ilvl w:val="0"/>
          <w:numId w:val="17"/>
        </w:numPr>
        <w:spacing w:after="0" w:line="240" w:lineRule="auto"/>
        <w:contextualSpacing/>
        <w:jc w:val="both"/>
        <w:rPr>
          <w:rFonts w:ascii="Arial" w:hAnsi="Arial" w:cs="Arial"/>
          <w:sz w:val="20"/>
          <w:szCs w:val="20"/>
        </w:rPr>
      </w:pPr>
      <w:r w:rsidRPr="00560A13">
        <w:rPr>
          <w:rFonts w:ascii="Arial" w:hAnsi="Arial" w:cs="Arial"/>
          <w:sz w:val="20"/>
          <w:szCs w:val="20"/>
        </w:rPr>
        <w:t xml:space="preserve">Journals (Indian Drugs, IJPS etc.)  </w:t>
      </w:r>
    </w:p>
    <w:p w:rsidR="00F409BB" w:rsidRDefault="00F409BB" w:rsidP="0018320F">
      <w:pPr>
        <w:spacing w:after="0" w:line="240" w:lineRule="auto"/>
        <w:ind w:left="360" w:hanging="360"/>
        <w:jc w:val="both"/>
        <w:rPr>
          <w:rFonts w:ascii="Arial" w:hAnsi="Arial" w:cs="Arial"/>
          <w:b/>
          <w:spacing w:val="-2"/>
          <w:sz w:val="20"/>
          <w:szCs w:val="20"/>
        </w:rPr>
      </w:pPr>
      <w:r>
        <w:rPr>
          <w:rFonts w:ascii="Arial" w:hAnsi="Arial" w:cs="Arial"/>
          <w:b/>
          <w:spacing w:val="-2"/>
          <w:sz w:val="20"/>
          <w:szCs w:val="20"/>
        </w:rPr>
        <w:br w:type="page"/>
      </w:r>
    </w:p>
    <w:p w:rsidR="00560A13" w:rsidRPr="00560A13" w:rsidRDefault="00560A13" w:rsidP="0018320F">
      <w:pPr>
        <w:spacing w:after="0" w:line="240" w:lineRule="auto"/>
        <w:jc w:val="center"/>
        <w:rPr>
          <w:rFonts w:ascii="Arial" w:hAnsi="Arial" w:cs="Arial"/>
          <w:b/>
          <w:bCs/>
          <w:sz w:val="20"/>
          <w:szCs w:val="20"/>
        </w:rPr>
      </w:pPr>
      <w:r w:rsidRPr="00560A13">
        <w:rPr>
          <w:rFonts w:ascii="Arial" w:hAnsi="Arial" w:cs="Arial"/>
          <w:b/>
          <w:spacing w:val="-2"/>
          <w:sz w:val="20"/>
          <w:szCs w:val="20"/>
        </w:rPr>
        <w:lastRenderedPageBreak/>
        <w:t>JAWAHARLAL NEHRU TECHNOLOGICAL UNIVERSITY HYDERABAD</w:t>
      </w:r>
    </w:p>
    <w:p w:rsidR="00560A13" w:rsidRPr="00560A13" w:rsidRDefault="00560A13" w:rsidP="00185170">
      <w:pPr>
        <w:spacing w:after="0" w:line="240" w:lineRule="auto"/>
        <w:rPr>
          <w:rFonts w:ascii="Arial" w:hAnsi="Arial" w:cs="Arial"/>
          <w:b/>
          <w:bCs/>
          <w:sz w:val="20"/>
          <w:szCs w:val="20"/>
        </w:rPr>
      </w:pPr>
      <w:r w:rsidRPr="00560A13">
        <w:rPr>
          <w:rFonts w:ascii="Arial" w:hAnsi="Arial" w:cs="Arial"/>
          <w:b/>
          <w:bCs/>
          <w:sz w:val="20"/>
          <w:szCs w:val="20"/>
        </w:rPr>
        <w:t>I Year – I SemM.Pharm (</w:t>
      </w:r>
      <w:r w:rsidRPr="00560A13">
        <w:rPr>
          <w:rFonts w:ascii="Arial" w:hAnsi="Arial" w:cs="Arial"/>
          <w:b/>
          <w:sz w:val="20"/>
          <w:szCs w:val="20"/>
        </w:rPr>
        <w:t>PAQA/QA</w:t>
      </w:r>
      <w:r w:rsidRPr="00560A13">
        <w:rPr>
          <w:rFonts w:ascii="Arial" w:hAnsi="Arial" w:cs="Arial"/>
          <w:b/>
          <w:bCs/>
          <w:sz w:val="20"/>
          <w:szCs w:val="20"/>
        </w:rPr>
        <w:t>)</w:t>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t>(</w:t>
      </w:r>
      <w:r w:rsidR="00864321">
        <w:rPr>
          <w:rFonts w:ascii="Arial" w:hAnsi="Arial" w:cs="Arial"/>
          <w:b/>
          <w:sz w:val="20"/>
          <w:szCs w:val="20"/>
        </w:rPr>
        <w:t>Core course–I</w:t>
      </w:r>
      <w:r w:rsidR="00864321" w:rsidRPr="00027C6E">
        <w:rPr>
          <w:rFonts w:ascii="Arial" w:hAnsi="Arial" w:cs="Arial"/>
          <w:b/>
          <w:sz w:val="20"/>
          <w:szCs w:val="20"/>
        </w:rPr>
        <w:t>I</w:t>
      </w:r>
      <w:r w:rsidR="00864321">
        <w:rPr>
          <w:rFonts w:ascii="Arial" w:hAnsi="Arial" w:cs="Arial"/>
          <w:b/>
          <w:sz w:val="20"/>
          <w:szCs w:val="20"/>
        </w:rPr>
        <w:t>)</w:t>
      </w:r>
    </w:p>
    <w:p w:rsidR="00560A13" w:rsidRPr="00BF62CD" w:rsidRDefault="00BF62CD" w:rsidP="0018320F">
      <w:pPr>
        <w:spacing w:after="0" w:line="240" w:lineRule="auto"/>
        <w:jc w:val="center"/>
        <w:rPr>
          <w:rFonts w:ascii="Arial" w:hAnsi="Arial" w:cs="Arial"/>
          <w:b/>
          <w:bCs/>
          <w:sz w:val="24"/>
          <w:szCs w:val="24"/>
        </w:rPr>
      </w:pPr>
      <w:r w:rsidRPr="00BF62CD">
        <w:rPr>
          <w:rFonts w:ascii="Arial" w:hAnsi="Arial" w:cs="Arial"/>
          <w:b/>
          <w:bCs/>
          <w:sz w:val="24"/>
          <w:szCs w:val="24"/>
        </w:rPr>
        <w:t>Food Analysis</w:t>
      </w:r>
    </w:p>
    <w:p w:rsidR="00560A13" w:rsidRPr="00560A13" w:rsidRDefault="00560A13" w:rsidP="0018320F">
      <w:pPr>
        <w:spacing w:after="0" w:line="240" w:lineRule="auto"/>
        <w:jc w:val="both"/>
        <w:rPr>
          <w:rFonts w:ascii="Arial" w:hAnsi="Arial" w:cs="Arial"/>
          <w:b/>
          <w:sz w:val="20"/>
          <w:szCs w:val="20"/>
        </w:rPr>
      </w:pPr>
    </w:p>
    <w:p w:rsidR="00887403" w:rsidRDefault="00887403" w:rsidP="0018320F">
      <w:pPr>
        <w:autoSpaceDE w:val="0"/>
        <w:autoSpaceDN w:val="0"/>
        <w:adjustRightInd w:val="0"/>
        <w:spacing w:after="0" w:line="240" w:lineRule="auto"/>
        <w:jc w:val="both"/>
        <w:rPr>
          <w:rFonts w:ascii="Arial" w:eastAsia="Times New Roman" w:hAnsi="Arial" w:cs="Arial"/>
          <w:b/>
          <w:bCs/>
          <w:sz w:val="20"/>
          <w:szCs w:val="20"/>
        </w:rPr>
      </w:pPr>
      <w:r w:rsidRPr="00956C03">
        <w:rPr>
          <w:rFonts w:ascii="Arial" w:eastAsia="Times New Roman" w:hAnsi="Arial" w:cs="Arial"/>
          <w:b/>
          <w:bCs/>
          <w:sz w:val="20"/>
          <w:szCs w:val="20"/>
        </w:rPr>
        <w:t>Objective</w:t>
      </w:r>
    </w:p>
    <w:p w:rsidR="00BF62CD" w:rsidRPr="00956C03" w:rsidRDefault="00BF62CD" w:rsidP="0018320F">
      <w:pPr>
        <w:autoSpaceDE w:val="0"/>
        <w:autoSpaceDN w:val="0"/>
        <w:adjustRightInd w:val="0"/>
        <w:spacing w:after="0" w:line="240" w:lineRule="auto"/>
        <w:jc w:val="both"/>
        <w:rPr>
          <w:rFonts w:ascii="Arial" w:eastAsia="Times New Roman" w:hAnsi="Arial" w:cs="Arial"/>
          <w:sz w:val="20"/>
          <w:szCs w:val="20"/>
        </w:rPr>
      </w:pPr>
      <w:r w:rsidRPr="00956C03">
        <w:rPr>
          <w:rFonts w:ascii="Arial" w:eastAsia="Times New Roman" w:hAnsi="Arial" w:cs="Arial"/>
          <w:sz w:val="20"/>
          <w:szCs w:val="20"/>
        </w:rPr>
        <w:t>This course is designed to impart knowledge on analysis of food constituentsand finished food products. The course includes application of instrumentalanalysis in the determination of pesticides in variety of food products.</w:t>
      </w:r>
    </w:p>
    <w:p w:rsidR="00BF62CD" w:rsidRDefault="00BF62CD" w:rsidP="0018320F">
      <w:pPr>
        <w:autoSpaceDE w:val="0"/>
        <w:autoSpaceDN w:val="0"/>
        <w:adjustRightInd w:val="0"/>
        <w:spacing w:after="0" w:line="240" w:lineRule="auto"/>
        <w:jc w:val="both"/>
        <w:rPr>
          <w:rFonts w:ascii="Arial" w:eastAsia="Times New Roman" w:hAnsi="Arial" w:cs="Arial"/>
          <w:b/>
          <w:bCs/>
          <w:sz w:val="20"/>
          <w:szCs w:val="20"/>
        </w:rPr>
      </w:pPr>
    </w:p>
    <w:p w:rsidR="00956C03" w:rsidRPr="00956C03" w:rsidRDefault="00956C03" w:rsidP="0018320F">
      <w:pPr>
        <w:autoSpaceDE w:val="0"/>
        <w:autoSpaceDN w:val="0"/>
        <w:adjustRightInd w:val="0"/>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UNIT I</w:t>
      </w:r>
    </w:p>
    <w:p w:rsidR="00BF62CD" w:rsidRPr="00956C03" w:rsidRDefault="00BF62CD" w:rsidP="007C7B70">
      <w:pPr>
        <w:pStyle w:val="ListParagraph"/>
        <w:numPr>
          <w:ilvl w:val="0"/>
          <w:numId w:val="24"/>
        </w:numPr>
        <w:tabs>
          <w:tab w:val="left" w:pos="9000"/>
        </w:tabs>
        <w:autoSpaceDE w:val="0"/>
        <w:autoSpaceDN w:val="0"/>
        <w:adjustRightInd w:val="0"/>
        <w:spacing w:after="0" w:line="240" w:lineRule="auto"/>
        <w:jc w:val="both"/>
        <w:rPr>
          <w:rFonts w:ascii="Arial" w:hAnsi="Arial" w:cs="Arial"/>
          <w:sz w:val="20"/>
          <w:szCs w:val="20"/>
        </w:rPr>
      </w:pPr>
      <w:r w:rsidRPr="00956C03">
        <w:rPr>
          <w:rFonts w:ascii="Arial" w:hAnsi="Arial" w:cs="Arial"/>
          <w:b/>
          <w:bCs/>
          <w:sz w:val="20"/>
          <w:szCs w:val="20"/>
        </w:rPr>
        <w:t xml:space="preserve">Carbohydrates: </w:t>
      </w:r>
      <w:r w:rsidR="00956C03" w:rsidRPr="00956C03">
        <w:rPr>
          <w:rFonts w:ascii="Arial" w:hAnsi="Arial" w:cs="Arial"/>
          <w:sz w:val="20"/>
          <w:szCs w:val="20"/>
        </w:rPr>
        <w:t>C</w:t>
      </w:r>
      <w:r w:rsidRPr="00956C03">
        <w:rPr>
          <w:rFonts w:ascii="Arial" w:hAnsi="Arial" w:cs="Arial"/>
          <w:sz w:val="20"/>
          <w:szCs w:val="20"/>
        </w:rPr>
        <w:t>lassification and properties of foodcarbohydrates, General methods of analysis of foodcarbohydr</w:t>
      </w:r>
      <w:r w:rsidR="00956C03" w:rsidRPr="00956C03">
        <w:rPr>
          <w:rFonts w:ascii="Arial" w:hAnsi="Arial" w:cs="Arial"/>
          <w:sz w:val="20"/>
          <w:szCs w:val="20"/>
        </w:rPr>
        <w:t xml:space="preserve">ates, </w:t>
      </w:r>
    </w:p>
    <w:p w:rsidR="00BF62CD" w:rsidRPr="00956C03" w:rsidRDefault="00BF62CD" w:rsidP="007C7B70">
      <w:pPr>
        <w:pStyle w:val="ListParagraph"/>
        <w:numPr>
          <w:ilvl w:val="0"/>
          <w:numId w:val="24"/>
        </w:numPr>
        <w:autoSpaceDE w:val="0"/>
        <w:autoSpaceDN w:val="0"/>
        <w:adjustRightInd w:val="0"/>
        <w:spacing w:after="0" w:line="240" w:lineRule="auto"/>
        <w:jc w:val="both"/>
        <w:rPr>
          <w:rFonts w:ascii="Arial" w:hAnsi="Arial" w:cs="Arial"/>
          <w:sz w:val="20"/>
          <w:szCs w:val="20"/>
        </w:rPr>
      </w:pPr>
      <w:r w:rsidRPr="00956C03">
        <w:rPr>
          <w:rFonts w:ascii="Arial" w:hAnsi="Arial" w:cs="Arial"/>
          <w:b/>
          <w:bCs/>
          <w:sz w:val="20"/>
          <w:szCs w:val="20"/>
        </w:rPr>
        <w:t>Proteins</w:t>
      </w:r>
      <w:r w:rsidRPr="00956C03">
        <w:rPr>
          <w:rFonts w:ascii="Arial" w:hAnsi="Arial" w:cs="Arial"/>
          <w:sz w:val="20"/>
          <w:szCs w:val="20"/>
        </w:rPr>
        <w:t>: Chemistry and classification of amino acids andproteins, Physico-Chemical properties of protein and theirstructure, general methods of analysis of proteins and amino</w:t>
      </w:r>
      <w:r w:rsidR="00956C03" w:rsidRPr="00956C03">
        <w:rPr>
          <w:rFonts w:ascii="Arial" w:hAnsi="Arial" w:cs="Arial"/>
          <w:sz w:val="20"/>
          <w:szCs w:val="20"/>
        </w:rPr>
        <w:t xml:space="preserve"> acids</w:t>
      </w:r>
    </w:p>
    <w:p w:rsidR="00956C03" w:rsidRDefault="00956C03" w:rsidP="0018320F">
      <w:pPr>
        <w:autoSpaceDE w:val="0"/>
        <w:autoSpaceDN w:val="0"/>
        <w:adjustRightInd w:val="0"/>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UNIT II</w:t>
      </w:r>
    </w:p>
    <w:p w:rsidR="00BF62CD" w:rsidRPr="007A09D4" w:rsidRDefault="00BF62CD" w:rsidP="0018320F">
      <w:pPr>
        <w:autoSpaceDE w:val="0"/>
        <w:autoSpaceDN w:val="0"/>
        <w:adjustRightInd w:val="0"/>
        <w:spacing w:after="0" w:line="240" w:lineRule="auto"/>
        <w:ind w:left="360"/>
        <w:jc w:val="both"/>
        <w:rPr>
          <w:rFonts w:ascii="Arial" w:eastAsia="Times New Roman" w:hAnsi="Arial" w:cs="Arial"/>
          <w:sz w:val="20"/>
          <w:szCs w:val="20"/>
        </w:rPr>
      </w:pPr>
      <w:r w:rsidRPr="007A09D4">
        <w:rPr>
          <w:rFonts w:ascii="Arial" w:eastAsia="Times New Roman" w:hAnsi="Arial" w:cs="Arial"/>
          <w:b/>
          <w:bCs/>
          <w:sz w:val="20"/>
          <w:szCs w:val="20"/>
        </w:rPr>
        <w:t xml:space="preserve">Lipids: </w:t>
      </w:r>
      <w:r w:rsidRPr="007A09D4">
        <w:rPr>
          <w:rFonts w:ascii="Arial" w:eastAsia="Times New Roman" w:hAnsi="Arial" w:cs="Arial"/>
          <w:sz w:val="20"/>
          <w:szCs w:val="20"/>
        </w:rPr>
        <w:t xml:space="preserve">Classification, general methods of analysis, refining of fatsand oils; hydrogenation of vegetable oils, Determination ofadulteration in fats and oils, </w:t>
      </w:r>
    </w:p>
    <w:p w:rsidR="00956C03" w:rsidRDefault="00956C03" w:rsidP="0018320F">
      <w:pPr>
        <w:spacing w:after="0" w:line="240" w:lineRule="auto"/>
        <w:jc w:val="both"/>
        <w:rPr>
          <w:rFonts w:ascii="Arial" w:hAnsi="Arial" w:cs="Arial"/>
          <w:b/>
          <w:sz w:val="20"/>
          <w:szCs w:val="20"/>
        </w:rPr>
      </w:pPr>
    </w:p>
    <w:p w:rsidR="00560A13" w:rsidRPr="00560A13" w:rsidRDefault="00560A13" w:rsidP="0018320F">
      <w:pPr>
        <w:spacing w:after="0" w:line="240" w:lineRule="auto"/>
        <w:jc w:val="both"/>
        <w:rPr>
          <w:rFonts w:ascii="Arial" w:hAnsi="Arial" w:cs="Arial"/>
          <w:b/>
          <w:sz w:val="20"/>
          <w:szCs w:val="20"/>
        </w:rPr>
      </w:pPr>
      <w:r w:rsidRPr="00560A13">
        <w:rPr>
          <w:rFonts w:ascii="Arial" w:hAnsi="Arial" w:cs="Arial"/>
          <w:b/>
          <w:sz w:val="20"/>
          <w:szCs w:val="20"/>
        </w:rPr>
        <w:t>UNIT III</w:t>
      </w:r>
    </w:p>
    <w:p w:rsidR="00956C03" w:rsidRDefault="00560A13" w:rsidP="007C7B70">
      <w:pPr>
        <w:pStyle w:val="Default"/>
        <w:numPr>
          <w:ilvl w:val="0"/>
          <w:numId w:val="25"/>
        </w:numPr>
        <w:jc w:val="both"/>
        <w:rPr>
          <w:rFonts w:ascii="Arial" w:hAnsi="Arial" w:cs="Arial"/>
          <w:color w:val="auto"/>
          <w:sz w:val="20"/>
          <w:szCs w:val="20"/>
        </w:rPr>
      </w:pPr>
      <w:r w:rsidRPr="00560A13">
        <w:rPr>
          <w:rFonts w:ascii="Arial" w:hAnsi="Arial" w:cs="Arial"/>
          <w:b/>
          <w:bCs/>
          <w:color w:val="auto"/>
          <w:sz w:val="20"/>
          <w:szCs w:val="20"/>
        </w:rPr>
        <w:t xml:space="preserve">Quality Control of Excipients: </w:t>
      </w:r>
      <w:r w:rsidRPr="00560A13">
        <w:rPr>
          <w:rFonts w:ascii="Arial" w:hAnsi="Arial" w:cs="Arial"/>
          <w:color w:val="auto"/>
          <w:sz w:val="20"/>
          <w:szCs w:val="20"/>
        </w:rPr>
        <w:t>Tests related to excipients such as bulk density, tapped density, particle size distribution, pH, moistur</w:t>
      </w:r>
      <w:r w:rsidR="00956C03">
        <w:rPr>
          <w:rFonts w:ascii="Arial" w:hAnsi="Arial" w:cs="Arial"/>
          <w:color w:val="auto"/>
          <w:sz w:val="20"/>
          <w:szCs w:val="20"/>
        </w:rPr>
        <w:t>e content, viscosity (dynamic),</w:t>
      </w:r>
      <w:r w:rsidR="007A09D4">
        <w:rPr>
          <w:rFonts w:ascii="Arial" w:hAnsi="Arial" w:cs="Arial"/>
          <w:color w:val="auto"/>
          <w:sz w:val="20"/>
          <w:szCs w:val="20"/>
        </w:rPr>
        <w:t xml:space="preserve"> loss on drying, ash content</w:t>
      </w:r>
      <w:r w:rsidR="00956C03">
        <w:rPr>
          <w:rFonts w:ascii="Arial" w:hAnsi="Arial" w:cs="Arial"/>
          <w:color w:val="auto"/>
          <w:sz w:val="20"/>
          <w:szCs w:val="20"/>
        </w:rPr>
        <w:t>, conductivity.</w:t>
      </w:r>
    </w:p>
    <w:p w:rsidR="00560A13" w:rsidRPr="00560A13" w:rsidRDefault="00560A13" w:rsidP="007C7B70">
      <w:pPr>
        <w:pStyle w:val="Default"/>
        <w:numPr>
          <w:ilvl w:val="0"/>
          <w:numId w:val="25"/>
        </w:numPr>
        <w:jc w:val="both"/>
        <w:rPr>
          <w:rFonts w:ascii="Arial" w:hAnsi="Arial" w:cs="Arial"/>
          <w:color w:val="auto"/>
          <w:sz w:val="20"/>
          <w:szCs w:val="20"/>
        </w:rPr>
      </w:pPr>
      <w:r w:rsidRPr="00956C03">
        <w:rPr>
          <w:rFonts w:ascii="Arial" w:hAnsi="Arial" w:cs="Arial"/>
          <w:b/>
          <w:bCs/>
          <w:color w:val="auto"/>
          <w:sz w:val="20"/>
          <w:szCs w:val="20"/>
        </w:rPr>
        <w:t>Excipients of interest:</w:t>
      </w:r>
      <w:r w:rsidRPr="00560A13">
        <w:rPr>
          <w:rFonts w:ascii="Arial" w:hAnsi="Arial" w:cs="Arial"/>
          <w:color w:val="auto"/>
          <w:sz w:val="20"/>
          <w:szCs w:val="20"/>
        </w:rPr>
        <w:t xml:space="preserve"> disintegrating agents, binders, emulsifiers, viscosity modifiers and preservatives including preservative challenge test. </w:t>
      </w:r>
    </w:p>
    <w:p w:rsidR="00560A13" w:rsidRPr="00560A13" w:rsidRDefault="00560A13" w:rsidP="0018320F">
      <w:pPr>
        <w:spacing w:after="0" w:line="240" w:lineRule="auto"/>
        <w:ind w:firstLine="720"/>
        <w:jc w:val="both"/>
        <w:rPr>
          <w:rFonts w:ascii="Arial" w:hAnsi="Arial" w:cs="Arial"/>
          <w:sz w:val="20"/>
          <w:szCs w:val="20"/>
        </w:rPr>
      </w:pPr>
    </w:p>
    <w:p w:rsidR="00560A13" w:rsidRDefault="00560A13" w:rsidP="0018320F">
      <w:pPr>
        <w:pStyle w:val="Default"/>
        <w:jc w:val="both"/>
        <w:rPr>
          <w:rFonts w:ascii="Arial" w:hAnsi="Arial" w:cs="Arial"/>
          <w:b/>
          <w:bCs/>
          <w:color w:val="auto"/>
          <w:sz w:val="20"/>
          <w:szCs w:val="20"/>
        </w:rPr>
      </w:pPr>
      <w:r w:rsidRPr="00560A13">
        <w:rPr>
          <w:rFonts w:ascii="Arial" w:hAnsi="Arial" w:cs="Arial"/>
          <w:b/>
          <w:bCs/>
          <w:color w:val="auto"/>
          <w:sz w:val="20"/>
          <w:szCs w:val="20"/>
        </w:rPr>
        <w:t xml:space="preserve">UNIT IV </w:t>
      </w:r>
    </w:p>
    <w:p w:rsidR="007A09D4" w:rsidRDefault="007A09D4" w:rsidP="0018320F">
      <w:pPr>
        <w:pStyle w:val="ListParagraph"/>
        <w:autoSpaceDE w:val="0"/>
        <w:autoSpaceDN w:val="0"/>
        <w:adjustRightInd w:val="0"/>
        <w:spacing w:after="0" w:line="240" w:lineRule="auto"/>
        <w:jc w:val="both"/>
        <w:rPr>
          <w:rFonts w:ascii="Arial" w:hAnsi="Arial" w:cs="Arial"/>
          <w:sz w:val="20"/>
          <w:szCs w:val="20"/>
        </w:rPr>
      </w:pPr>
      <w:r w:rsidRPr="00956C03">
        <w:rPr>
          <w:rFonts w:ascii="Arial" w:hAnsi="Arial" w:cs="Arial"/>
          <w:b/>
          <w:bCs/>
          <w:sz w:val="20"/>
          <w:szCs w:val="20"/>
        </w:rPr>
        <w:t xml:space="preserve">Vitamins: </w:t>
      </w:r>
      <w:r w:rsidRPr="00956C03">
        <w:rPr>
          <w:rFonts w:ascii="Arial" w:hAnsi="Arial" w:cs="Arial"/>
          <w:sz w:val="20"/>
          <w:szCs w:val="20"/>
        </w:rPr>
        <w:t>Classification of vitamins, methods of analysis of vitamins, Principles of microbial assay of vitamins of B-series</w:t>
      </w:r>
    </w:p>
    <w:p w:rsidR="006A7A7E" w:rsidRDefault="006A7A7E" w:rsidP="0018320F">
      <w:pPr>
        <w:pStyle w:val="ListParagraph"/>
        <w:autoSpaceDE w:val="0"/>
        <w:autoSpaceDN w:val="0"/>
        <w:adjustRightInd w:val="0"/>
        <w:spacing w:after="0" w:line="240" w:lineRule="auto"/>
        <w:jc w:val="both"/>
        <w:rPr>
          <w:rFonts w:ascii="Arial" w:hAnsi="Arial" w:cs="Arial"/>
          <w:sz w:val="20"/>
          <w:szCs w:val="20"/>
        </w:rPr>
      </w:pPr>
    </w:p>
    <w:p w:rsidR="006A7A7E" w:rsidRPr="00560A13" w:rsidRDefault="006A7A7E" w:rsidP="0018320F">
      <w:pPr>
        <w:spacing w:after="0" w:line="240" w:lineRule="auto"/>
        <w:jc w:val="both"/>
        <w:rPr>
          <w:rFonts w:ascii="Arial" w:hAnsi="Arial" w:cs="Arial"/>
          <w:b/>
          <w:sz w:val="20"/>
          <w:szCs w:val="20"/>
        </w:rPr>
      </w:pPr>
      <w:r w:rsidRPr="00560A13">
        <w:rPr>
          <w:rFonts w:ascii="Arial" w:hAnsi="Arial" w:cs="Arial"/>
          <w:b/>
          <w:sz w:val="20"/>
          <w:szCs w:val="20"/>
        </w:rPr>
        <w:t xml:space="preserve">UNIT </w:t>
      </w:r>
      <w:r>
        <w:rPr>
          <w:rFonts w:ascii="Arial" w:hAnsi="Arial" w:cs="Arial"/>
          <w:b/>
          <w:sz w:val="20"/>
          <w:szCs w:val="20"/>
        </w:rPr>
        <w:t>V</w:t>
      </w:r>
    </w:p>
    <w:p w:rsidR="006A7A7E" w:rsidRPr="00560A13" w:rsidRDefault="006A7A7E" w:rsidP="0018320F">
      <w:pPr>
        <w:spacing w:after="0" w:line="240" w:lineRule="auto"/>
        <w:jc w:val="both"/>
        <w:rPr>
          <w:rFonts w:ascii="Arial" w:hAnsi="Arial" w:cs="Arial"/>
          <w:sz w:val="20"/>
          <w:szCs w:val="20"/>
        </w:rPr>
      </w:pPr>
      <w:r w:rsidRPr="00560A13">
        <w:rPr>
          <w:rFonts w:ascii="Arial" w:hAnsi="Arial" w:cs="Arial"/>
          <w:sz w:val="20"/>
          <w:szCs w:val="20"/>
        </w:rPr>
        <w:t>In process quality control tests carried on the following dosage forms</w:t>
      </w:r>
    </w:p>
    <w:p w:rsidR="006A7A7E" w:rsidRPr="00560A13" w:rsidRDefault="006A7A7E" w:rsidP="0018320F">
      <w:pPr>
        <w:spacing w:after="0" w:line="240" w:lineRule="auto"/>
        <w:jc w:val="both"/>
        <w:rPr>
          <w:rFonts w:ascii="Arial" w:hAnsi="Arial" w:cs="Arial"/>
          <w:sz w:val="20"/>
          <w:szCs w:val="20"/>
        </w:rPr>
      </w:pPr>
      <w:r w:rsidRPr="00560A13">
        <w:rPr>
          <w:rFonts w:ascii="Arial" w:hAnsi="Arial" w:cs="Arial"/>
          <w:sz w:val="20"/>
          <w:szCs w:val="20"/>
        </w:rPr>
        <w:t>A. Tablets</w:t>
      </w:r>
      <w:r w:rsidRPr="00560A13">
        <w:rPr>
          <w:rFonts w:ascii="Arial" w:hAnsi="Arial" w:cs="Arial"/>
          <w:sz w:val="20"/>
          <w:szCs w:val="20"/>
        </w:rPr>
        <w:tab/>
      </w:r>
      <w:r w:rsidRPr="00560A13">
        <w:rPr>
          <w:rFonts w:ascii="Arial" w:hAnsi="Arial" w:cs="Arial"/>
          <w:sz w:val="20"/>
          <w:szCs w:val="20"/>
        </w:rPr>
        <w:tab/>
        <w:t>B. Capsules</w:t>
      </w:r>
      <w:r w:rsidRPr="00560A13">
        <w:rPr>
          <w:rFonts w:ascii="Arial" w:hAnsi="Arial" w:cs="Arial"/>
          <w:sz w:val="20"/>
          <w:szCs w:val="20"/>
        </w:rPr>
        <w:tab/>
      </w:r>
      <w:r w:rsidRPr="00560A13">
        <w:rPr>
          <w:rFonts w:ascii="Arial" w:hAnsi="Arial" w:cs="Arial"/>
          <w:sz w:val="20"/>
          <w:szCs w:val="20"/>
        </w:rPr>
        <w:tab/>
        <w:t>C. Parenterals           D. Liquid Orals</w:t>
      </w:r>
    </w:p>
    <w:p w:rsidR="00887403" w:rsidRDefault="00887403" w:rsidP="0018320F">
      <w:pPr>
        <w:autoSpaceDE w:val="0"/>
        <w:autoSpaceDN w:val="0"/>
        <w:adjustRightInd w:val="0"/>
        <w:spacing w:after="0" w:line="240" w:lineRule="auto"/>
        <w:jc w:val="both"/>
        <w:rPr>
          <w:rFonts w:ascii="Arial" w:hAnsi="Arial" w:cs="Arial"/>
          <w:b/>
          <w:bCs/>
          <w:sz w:val="20"/>
          <w:szCs w:val="20"/>
        </w:rPr>
      </w:pPr>
    </w:p>
    <w:p w:rsidR="00887403" w:rsidRDefault="00887403" w:rsidP="0018320F">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Outcome:</w:t>
      </w:r>
    </w:p>
    <w:p w:rsidR="00887403" w:rsidRPr="00956C03" w:rsidRDefault="00887403" w:rsidP="0018320F">
      <w:pPr>
        <w:autoSpaceDE w:val="0"/>
        <w:autoSpaceDN w:val="0"/>
        <w:adjustRightInd w:val="0"/>
        <w:spacing w:after="0" w:line="240" w:lineRule="auto"/>
        <w:jc w:val="both"/>
        <w:rPr>
          <w:rFonts w:ascii="Arial" w:eastAsia="Times New Roman" w:hAnsi="Arial" w:cs="Arial"/>
          <w:sz w:val="20"/>
          <w:szCs w:val="20"/>
        </w:rPr>
      </w:pPr>
      <w:r w:rsidRPr="00956C03">
        <w:rPr>
          <w:rFonts w:ascii="Arial" w:eastAsia="Times New Roman" w:hAnsi="Arial" w:cs="Arial"/>
          <w:sz w:val="20"/>
          <w:szCs w:val="20"/>
        </w:rPr>
        <w:t>At completion of this course student shall be able to understand variousanalytical techniques in the determination of</w:t>
      </w:r>
    </w:p>
    <w:p w:rsidR="00887403" w:rsidRPr="00887403" w:rsidRDefault="00887403" w:rsidP="007C7B70">
      <w:pPr>
        <w:pStyle w:val="ListParagraph"/>
        <w:numPr>
          <w:ilvl w:val="0"/>
          <w:numId w:val="26"/>
        </w:numPr>
        <w:autoSpaceDE w:val="0"/>
        <w:autoSpaceDN w:val="0"/>
        <w:adjustRightInd w:val="0"/>
        <w:spacing w:after="0" w:line="240" w:lineRule="auto"/>
        <w:jc w:val="both"/>
        <w:rPr>
          <w:rFonts w:ascii="Arial" w:hAnsi="Arial" w:cs="Arial"/>
          <w:sz w:val="20"/>
          <w:szCs w:val="20"/>
        </w:rPr>
      </w:pPr>
      <w:r w:rsidRPr="00887403">
        <w:rPr>
          <w:rFonts w:ascii="Arial" w:hAnsi="Arial" w:cs="Arial"/>
          <w:sz w:val="20"/>
          <w:szCs w:val="20"/>
        </w:rPr>
        <w:t>Food constituents</w:t>
      </w:r>
    </w:p>
    <w:p w:rsidR="00887403" w:rsidRPr="00887403" w:rsidRDefault="00887403" w:rsidP="007C7B70">
      <w:pPr>
        <w:pStyle w:val="ListParagraph"/>
        <w:numPr>
          <w:ilvl w:val="0"/>
          <w:numId w:val="26"/>
        </w:numPr>
        <w:autoSpaceDE w:val="0"/>
        <w:autoSpaceDN w:val="0"/>
        <w:adjustRightInd w:val="0"/>
        <w:spacing w:after="0" w:line="240" w:lineRule="auto"/>
        <w:jc w:val="both"/>
        <w:rPr>
          <w:rFonts w:ascii="Arial" w:hAnsi="Arial" w:cs="Arial"/>
          <w:sz w:val="20"/>
          <w:szCs w:val="20"/>
        </w:rPr>
      </w:pPr>
      <w:r w:rsidRPr="00887403">
        <w:rPr>
          <w:rFonts w:ascii="Arial" w:hAnsi="Arial" w:cs="Arial"/>
          <w:sz w:val="20"/>
          <w:szCs w:val="20"/>
        </w:rPr>
        <w:t>Food additives</w:t>
      </w:r>
    </w:p>
    <w:p w:rsidR="00887403" w:rsidRPr="00887403" w:rsidRDefault="00887403" w:rsidP="007C7B70">
      <w:pPr>
        <w:pStyle w:val="ListParagraph"/>
        <w:numPr>
          <w:ilvl w:val="0"/>
          <w:numId w:val="26"/>
        </w:numPr>
        <w:autoSpaceDE w:val="0"/>
        <w:autoSpaceDN w:val="0"/>
        <w:adjustRightInd w:val="0"/>
        <w:spacing w:after="0" w:line="240" w:lineRule="auto"/>
        <w:jc w:val="both"/>
        <w:rPr>
          <w:rFonts w:ascii="Arial" w:hAnsi="Arial" w:cs="Arial"/>
          <w:sz w:val="20"/>
          <w:szCs w:val="20"/>
        </w:rPr>
      </w:pPr>
      <w:r w:rsidRPr="00887403">
        <w:rPr>
          <w:rFonts w:ascii="Arial" w:hAnsi="Arial" w:cs="Arial"/>
          <w:sz w:val="20"/>
          <w:szCs w:val="20"/>
        </w:rPr>
        <w:t>Finished food products</w:t>
      </w:r>
    </w:p>
    <w:p w:rsidR="00887403" w:rsidRPr="00887403" w:rsidRDefault="00887403" w:rsidP="007C7B70">
      <w:pPr>
        <w:pStyle w:val="ListParagraph"/>
        <w:numPr>
          <w:ilvl w:val="0"/>
          <w:numId w:val="26"/>
        </w:numPr>
        <w:autoSpaceDE w:val="0"/>
        <w:autoSpaceDN w:val="0"/>
        <w:adjustRightInd w:val="0"/>
        <w:spacing w:after="0" w:line="240" w:lineRule="auto"/>
        <w:jc w:val="both"/>
        <w:rPr>
          <w:rFonts w:ascii="Arial" w:hAnsi="Arial" w:cs="Arial"/>
          <w:sz w:val="20"/>
          <w:szCs w:val="20"/>
        </w:rPr>
      </w:pPr>
      <w:r w:rsidRPr="00887403">
        <w:rPr>
          <w:rFonts w:ascii="Arial" w:hAnsi="Arial" w:cs="Arial"/>
          <w:sz w:val="20"/>
          <w:szCs w:val="20"/>
        </w:rPr>
        <w:t>Pesticides in food</w:t>
      </w:r>
    </w:p>
    <w:p w:rsidR="00887403" w:rsidRPr="00887403" w:rsidRDefault="00887403" w:rsidP="007C7B70">
      <w:pPr>
        <w:pStyle w:val="ListParagraph"/>
        <w:numPr>
          <w:ilvl w:val="0"/>
          <w:numId w:val="26"/>
        </w:numPr>
        <w:autoSpaceDE w:val="0"/>
        <w:autoSpaceDN w:val="0"/>
        <w:adjustRightInd w:val="0"/>
        <w:spacing w:after="0" w:line="240" w:lineRule="auto"/>
        <w:jc w:val="both"/>
        <w:rPr>
          <w:rFonts w:ascii="Arial" w:hAnsi="Arial" w:cs="Arial"/>
          <w:b/>
          <w:bCs/>
          <w:sz w:val="20"/>
          <w:szCs w:val="20"/>
        </w:rPr>
      </w:pPr>
      <w:r w:rsidRPr="00887403">
        <w:rPr>
          <w:rFonts w:ascii="Arial" w:hAnsi="Arial" w:cs="Arial"/>
          <w:sz w:val="20"/>
          <w:szCs w:val="20"/>
        </w:rPr>
        <w:t>And also student shall have the knowledge on food regulations and legislations</w:t>
      </w:r>
    </w:p>
    <w:p w:rsidR="00887403" w:rsidRPr="00887403" w:rsidRDefault="00887403" w:rsidP="0018320F">
      <w:pPr>
        <w:autoSpaceDE w:val="0"/>
        <w:autoSpaceDN w:val="0"/>
        <w:adjustRightInd w:val="0"/>
        <w:spacing w:after="0" w:line="240" w:lineRule="auto"/>
        <w:jc w:val="both"/>
        <w:rPr>
          <w:rFonts w:ascii="Arial" w:hAnsi="Arial" w:cs="Arial"/>
          <w:b/>
          <w:bCs/>
          <w:sz w:val="20"/>
          <w:szCs w:val="20"/>
        </w:rPr>
      </w:pPr>
    </w:p>
    <w:p w:rsidR="007A09D4" w:rsidRPr="00560A13" w:rsidRDefault="007A09D4" w:rsidP="0018320F">
      <w:pPr>
        <w:pStyle w:val="Default"/>
        <w:jc w:val="both"/>
        <w:rPr>
          <w:rFonts w:ascii="Arial" w:hAnsi="Arial" w:cs="Arial"/>
          <w:b/>
          <w:sz w:val="20"/>
          <w:szCs w:val="20"/>
        </w:rPr>
      </w:pPr>
    </w:p>
    <w:p w:rsidR="00560A13" w:rsidRPr="00560A13" w:rsidRDefault="00F409BB" w:rsidP="0018320F">
      <w:pPr>
        <w:spacing w:after="0" w:line="240" w:lineRule="auto"/>
        <w:jc w:val="both"/>
        <w:rPr>
          <w:rFonts w:ascii="Arial" w:hAnsi="Arial" w:cs="Arial"/>
          <w:b/>
          <w:sz w:val="20"/>
          <w:szCs w:val="20"/>
        </w:rPr>
      </w:pPr>
      <w:r w:rsidRPr="00560A13">
        <w:rPr>
          <w:rFonts w:ascii="Arial" w:hAnsi="Arial" w:cs="Arial"/>
          <w:b/>
          <w:sz w:val="20"/>
          <w:szCs w:val="20"/>
        </w:rPr>
        <w:t>TEXT BOOKS</w:t>
      </w:r>
    </w:p>
    <w:p w:rsidR="00560A13" w:rsidRPr="00560A13" w:rsidRDefault="00560A13" w:rsidP="0018320F">
      <w:pPr>
        <w:numPr>
          <w:ilvl w:val="1"/>
          <w:numId w:val="7"/>
        </w:numPr>
        <w:tabs>
          <w:tab w:val="clear" w:pos="1440"/>
          <w:tab w:val="num" w:pos="180"/>
          <w:tab w:val="left" w:pos="360"/>
        </w:tabs>
        <w:spacing w:after="0" w:line="240" w:lineRule="auto"/>
        <w:ind w:left="180" w:hanging="180"/>
        <w:jc w:val="both"/>
        <w:rPr>
          <w:rFonts w:ascii="Arial" w:hAnsi="Arial" w:cs="Arial"/>
          <w:sz w:val="20"/>
          <w:szCs w:val="20"/>
        </w:rPr>
      </w:pPr>
      <w:r w:rsidRPr="00560A13">
        <w:rPr>
          <w:rFonts w:ascii="Arial" w:hAnsi="Arial" w:cs="Arial"/>
          <w:sz w:val="20"/>
          <w:szCs w:val="20"/>
        </w:rPr>
        <w:t>Pharmaceutical Chemistry by Beckett and Stanlake</w:t>
      </w:r>
    </w:p>
    <w:p w:rsidR="00560A13" w:rsidRPr="00560A13" w:rsidRDefault="00560A13" w:rsidP="0018320F">
      <w:pPr>
        <w:numPr>
          <w:ilvl w:val="1"/>
          <w:numId w:val="7"/>
        </w:numPr>
        <w:tabs>
          <w:tab w:val="clear" w:pos="1440"/>
          <w:tab w:val="num" w:pos="180"/>
          <w:tab w:val="left" w:pos="360"/>
        </w:tabs>
        <w:spacing w:after="0" w:line="240" w:lineRule="auto"/>
        <w:ind w:left="180" w:hanging="180"/>
        <w:jc w:val="both"/>
        <w:rPr>
          <w:rFonts w:ascii="Arial" w:hAnsi="Arial" w:cs="Arial"/>
          <w:sz w:val="20"/>
          <w:szCs w:val="20"/>
        </w:rPr>
      </w:pPr>
      <w:r w:rsidRPr="00560A13">
        <w:rPr>
          <w:rFonts w:ascii="Arial" w:hAnsi="Arial" w:cs="Arial"/>
          <w:sz w:val="20"/>
          <w:szCs w:val="20"/>
        </w:rPr>
        <w:t>Quantitative Analysis of Drugs in Pharmaceutical Formulations by P.D.Sethi</w:t>
      </w:r>
    </w:p>
    <w:p w:rsidR="00560A13" w:rsidRPr="00560A13" w:rsidRDefault="00560A13" w:rsidP="0018320F">
      <w:pPr>
        <w:numPr>
          <w:ilvl w:val="1"/>
          <w:numId w:val="7"/>
        </w:numPr>
        <w:tabs>
          <w:tab w:val="clear" w:pos="1440"/>
          <w:tab w:val="num" w:pos="180"/>
          <w:tab w:val="left" w:pos="360"/>
        </w:tabs>
        <w:spacing w:after="0" w:line="240" w:lineRule="auto"/>
        <w:ind w:left="180" w:hanging="180"/>
        <w:jc w:val="both"/>
        <w:rPr>
          <w:rFonts w:ascii="Arial" w:hAnsi="Arial" w:cs="Arial"/>
          <w:sz w:val="20"/>
          <w:szCs w:val="20"/>
        </w:rPr>
      </w:pPr>
      <w:r w:rsidRPr="00560A13">
        <w:rPr>
          <w:rFonts w:ascii="Arial" w:hAnsi="Arial" w:cs="Arial"/>
          <w:sz w:val="20"/>
          <w:szCs w:val="20"/>
        </w:rPr>
        <w:t>Pharmaceutical Analysis by Higuchi, Bechmman and Hassan</w:t>
      </w:r>
    </w:p>
    <w:p w:rsidR="00560A13" w:rsidRPr="00560A13" w:rsidRDefault="00560A13" w:rsidP="0018320F">
      <w:pPr>
        <w:numPr>
          <w:ilvl w:val="1"/>
          <w:numId w:val="7"/>
        </w:numPr>
        <w:tabs>
          <w:tab w:val="clear" w:pos="1440"/>
          <w:tab w:val="num" w:pos="180"/>
          <w:tab w:val="left" w:pos="360"/>
        </w:tabs>
        <w:spacing w:after="0" w:line="240" w:lineRule="auto"/>
        <w:ind w:left="180" w:hanging="180"/>
        <w:jc w:val="both"/>
        <w:rPr>
          <w:rFonts w:ascii="Arial" w:hAnsi="Arial" w:cs="Arial"/>
          <w:sz w:val="20"/>
          <w:szCs w:val="20"/>
        </w:rPr>
      </w:pPr>
      <w:r w:rsidRPr="00560A13">
        <w:rPr>
          <w:rFonts w:ascii="Arial" w:hAnsi="Arial" w:cs="Arial"/>
          <w:sz w:val="20"/>
          <w:szCs w:val="20"/>
        </w:rPr>
        <w:t>Theory and Practice of Industrial Pharmacy by Lieberman and Lachman</w:t>
      </w:r>
    </w:p>
    <w:p w:rsidR="00560A13" w:rsidRPr="00560A13" w:rsidRDefault="00560A13" w:rsidP="0018320F">
      <w:pPr>
        <w:numPr>
          <w:ilvl w:val="1"/>
          <w:numId w:val="7"/>
        </w:numPr>
        <w:tabs>
          <w:tab w:val="clear" w:pos="1440"/>
          <w:tab w:val="num" w:pos="180"/>
          <w:tab w:val="left" w:pos="360"/>
        </w:tabs>
        <w:spacing w:after="0" w:line="240" w:lineRule="auto"/>
        <w:ind w:left="180" w:hanging="180"/>
        <w:jc w:val="both"/>
        <w:rPr>
          <w:rFonts w:ascii="Arial" w:hAnsi="Arial" w:cs="Arial"/>
          <w:sz w:val="20"/>
          <w:szCs w:val="20"/>
        </w:rPr>
      </w:pPr>
      <w:r w:rsidRPr="00560A13">
        <w:rPr>
          <w:rFonts w:ascii="Arial" w:hAnsi="Arial" w:cs="Arial"/>
          <w:sz w:val="20"/>
          <w:szCs w:val="20"/>
        </w:rPr>
        <w:t>Ahuja S, Alsante KM. Handbook of isolation and characterization of impurities in pharmaceuticals. Academic press, California, 2003</w:t>
      </w:r>
    </w:p>
    <w:p w:rsidR="00560A13" w:rsidRPr="00560A13" w:rsidRDefault="00560A13" w:rsidP="0018320F">
      <w:pPr>
        <w:spacing w:after="0" w:line="240" w:lineRule="auto"/>
        <w:jc w:val="both"/>
        <w:rPr>
          <w:rFonts w:ascii="Arial" w:hAnsi="Arial" w:cs="Arial"/>
          <w:b/>
          <w:sz w:val="20"/>
          <w:szCs w:val="20"/>
        </w:rPr>
      </w:pPr>
    </w:p>
    <w:p w:rsidR="00F409BB" w:rsidRDefault="00F409BB" w:rsidP="0018320F">
      <w:pPr>
        <w:spacing w:after="0" w:line="240" w:lineRule="auto"/>
        <w:jc w:val="both"/>
        <w:rPr>
          <w:rFonts w:ascii="Arial" w:hAnsi="Arial" w:cs="Arial"/>
          <w:b/>
          <w:sz w:val="20"/>
          <w:szCs w:val="20"/>
        </w:rPr>
      </w:pPr>
    </w:p>
    <w:p w:rsidR="00560A13" w:rsidRPr="00560A13" w:rsidRDefault="00F409BB" w:rsidP="0018320F">
      <w:pPr>
        <w:spacing w:after="0" w:line="240" w:lineRule="auto"/>
        <w:jc w:val="both"/>
        <w:rPr>
          <w:rFonts w:ascii="Arial" w:hAnsi="Arial" w:cs="Arial"/>
          <w:b/>
          <w:sz w:val="20"/>
          <w:szCs w:val="20"/>
        </w:rPr>
      </w:pPr>
      <w:r w:rsidRPr="00560A13">
        <w:rPr>
          <w:rFonts w:ascii="Arial" w:hAnsi="Arial" w:cs="Arial"/>
          <w:b/>
          <w:sz w:val="20"/>
          <w:szCs w:val="20"/>
        </w:rPr>
        <w:t>REFERENCE BOOKS</w:t>
      </w:r>
    </w:p>
    <w:p w:rsidR="00560A13" w:rsidRPr="00560A13" w:rsidRDefault="00560A13" w:rsidP="0018320F">
      <w:pPr>
        <w:numPr>
          <w:ilvl w:val="0"/>
          <w:numId w:val="8"/>
        </w:numPr>
        <w:tabs>
          <w:tab w:val="left" w:pos="270"/>
        </w:tabs>
        <w:spacing w:after="0" w:line="240" w:lineRule="auto"/>
        <w:ind w:hanging="720"/>
        <w:jc w:val="both"/>
        <w:rPr>
          <w:rFonts w:ascii="Arial" w:hAnsi="Arial" w:cs="Arial"/>
          <w:sz w:val="20"/>
          <w:szCs w:val="20"/>
        </w:rPr>
      </w:pPr>
      <w:r w:rsidRPr="00560A13">
        <w:rPr>
          <w:rFonts w:ascii="Arial" w:hAnsi="Arial" w:cs="Arial"/>
          <w:sz w:val="20"/>
          <w:szCs w:val="20"/>
        </w:rPr>
        <w:t>Remington’s Pharmaceutical Sciences by Alfonso and Gennaro</w:t>
      </w:r>
    </w:p>
    <w:p w:rsidR="00560A13" w:rsidRPr="00560A13" w:rsidRDefault="00560A13" w:rsidP="0018320F">
      <w:pPr>
        <w:pStyle w:val="Default"/>
        <w:numPr>
          <w:ilvl w:val="0"/>
          <w:numId w:val="8"/>
        </w:numPr>
        <w:tabs>
          <w:tab w:val="left" w:pos="270"/>
        </w:tabs>
        <w:ind w:hanging="720"/>
        <w:jc w:val="both"/>
        <w:rPr>
          <w:rFonts w:ascii="Arial" w:hAnsi="Arial" w:cs="Arial"/>
          <w:color w:val="auto"/>
          <w:sz w:val="20"/>
          <w:szCs w:val="20"/>
        </w:rPr>
      </w:pPr>
      <w:r w:rsidRPr="00560A13">
        <w:rPr>
          <w:rFonts w:ascii="Arial" w:hAnsi="Arial" w:cs="Arial"/>
          <w:color w:val="auto"/>
          <w:sz w:val="20"/>
          <w:szCs w:val="20"/>
        </w:rPr>
        <w:t>David Pearson. The Chemical Analysis of Foods, 7</w:t>
      </w:r>
      <w:r w:rsidRPr="00560A13">
        <w:rPr>
          <w:rFonts w:ascii="Arial" w:hAnsi="Arial" w:cs="Arial"/>
          <w:color w:val="auto"/>
          <w:position w:val="10"/>
          <w:sz w:val="20"/>
          <w:szCs w:val="20"/>
          <w:vertAlign w:val="superscript"/>
        </w:rPr>
        <w:t>th</w:t>
      </w:r>
      <w:r w:rsidRPr="00560A13">
        <w:rPr>
          <w:rFonts w:ascii="Arial" w:hAnsi="Arial" w:cs="Arial"/>
          <w:color w:val="auto"/>
          <w:sz w:val="20"/>
          <w:szCs w:val="20"/>
        </w:rPr>
        <w:t xml:space="preserve">ed., Churchill Livingstone, Edinburgh, 1976. </w:t>
      </w:r>
    </w:p>
    <w:p w:rsidR="00560A13" w:rsidRPr="00560A13" w:rsidRDefault="00560A13" w:rsidP="0018320F">
      <w:pPr>
        <w:numPr>
          <w:ilvl w:val="0"/>
          <w:numId w:val="8"/>
        </w:numPr>
        <w:tabs>
          <w:tab w:val="left" w:pos="270"/>
        </w:tabs>
        <w:spacing w:after="0" w:line="240" w:lineRule="auto"/>
        <w:ind w:hanging="720"/>
        <w:jc w:val="both"/>
        <w:rPr>
          <w:rFonts w:ascii="Arial" w:hAnsi="Arial" w:cs="Arial"/>
          <w:sz w:val="20"/>
          <w:szCs w:val="20"/>
        </w:rPr>
      </w:pPr>
      <w:r w:rsidRPr="00560A13">
        <w:rPr>
          <w:rFonts w:ascii="Arial" w:hAnsi="Arial" w:cs="Arial"/>
          <w:sz w:val="20"/>
          <w:szCs w:val="20"/>
        </w:rPr>
        <w:t>Nielsen S. Introduction to the chemical analysis of foods. Jones &amp; Bartlett Publishers, Boston, 1974</w:t>
      </w:r>
    </w:p>
    <w:p w:rsidR="00560A13" w:rsidRPr="00185170" w:rsidRDefault="00560A13" w:rsidP="00D83989">
      <w:pPr>
        <w:numPr>
          <w:ilvl w:val="0"/>
          <w:numId w:val="8"/>
        </w:numPr>
        <w:tabs>
          <w:tab w:val="left" w:pos="270"/>
        </w:tabs>
        <w:spacing w:after="0" w:line="240" w:lineRule="auto"/>
        <w:ind w:hanging="720"/>
        <w:jc w:val="both"/>
        <w:rPr>
          <w:rFonts w:ascii="Arial" w:hAnsi="Arial" w:cs="Arial"/>
          <w:sz w:val="20"/>
          <w:szCs w:val="20"/>
        </w:rPr>
      </w:pPr>
      <w:r w:rsidRPr="00185170">
        <w:rPr>
          <w:rFonts w:ascii="Arial" w:hAnsi="Arial" w:cs="Arial"/>
          <w:sz w:val="20"/>
          <w:szCs w:val="20"/>
        </w:rPr>
        <w:t>Indian Pharmacopoeia 2012</w:t>
      </w:r>
      <w:r w:rsidRPr="00185170">
        <w:rPr>
          <w:rFonts w:ascii="Arial" w:hAnsi="Arial" w:cs="Arial"/>
          <w:b/>
          <w:bCs/>
          <w:sz w:val="20"/>
          <w:szCs w:val="20"/>
        </w:rPr>
        <w:br w:type="page"/>
      </w:r>
    </w:p>
    <w:p w:rsidR="00560A13" w:rsidRPr="00560A13" w:rsidRDefault="00560A13" w:rsidP="0018320F">
      <w:pPr>
        <w:spacing w:after="0" w:line="240" w:lineRule="auto"/>
        <w:ind w:right="288"/>
        <w:jc w:val="center"/>
        <w:rPr>
          <w:rFonts w:ascii="Arial" w:hAnsi="Arial" w:cs="Arial"/>
          <w:b/>
          <w:spacing w:val="-2"/>
          <w:sz w:val="20"/>
          <w:szCs w:val="20"/>
        </w:rPr>
      </w:pPr>
      <w:r w:rsidRPr="00560A13">
        <w:rPr>
          <w:rFonts w:ascii="Arial" w:hAnsi="Arial" w:cs="Arial"/>
          <w:b/>
          <w:spacing w:val="-2"/>
          <w:sz w:val="20"/>
          <w:szCs w:val="20"/>
        </w:rPr>
        <w:lastRenderedPageBreak/>
        <w:t>JAWAHARLAL NEHRU TECHNOLOGICAL UNIVERSITY HYDERABAD</w:t>
      </w:r>
    </w:p>
    <w:p w:rsidR="00560A13" w:rsidRDefault="00560A13" w:rsidP="00185170">
      <w:pPr>
        <w:spacing w:after="0" w:line="240" w:lineRule="auto"/>
        <w:rPr>
          <w:rFonts w:ascii="Arial" w:hAnsi="Arial" w:cs="Arial"/>
          <w:b/>
          <w:bCs/>
          <w:sz w:val="20"/>
          <w:szCs w:val="20"/>
        </w:rPr>
      </w:pPr>
      <w:r w:rsidRPr="00560A13">
        <w:rPr>
          <w:rFonts w:ascii="Arial" w:hAnsi="Arial" w:cs="Arial"/>
          <w:b/>
          <w:bCs/>
          <w:sz w:val="20"/>
          <w:szCs w:val="20"/>
        </w:rPr>
        <w:t>I Year – I SemM.Pharm (</w:t>
      </w:r>
      <w:r w:rsidRPr="00560A13">
        <w:rPr>
          <w:rFonts w:ascii="Arial" w:hAnsi="Arial" w:cs="Arial"/>
          <w:b/>
          <w:sz w:val="20"/>
          <w:szCs w:val="20"/>
        </w:rPr>
        <w:t>PAQA/QA</w:t>
      </w:r>
      <w:r w:rsidRPr="00560A13">
        <w:rPr>
          <w:rFonts w:ascii="Arial" w:hAnsi="Arial" w:cs="Arial"/>
          <w:b/>
          <w:bCs/>
          <w:sz w:val="20"/>
          <w:szCs w:val="20"/>
        </w:rPr>
        <w:t>)</w:t>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t>(</w:t>
      </w:r>
      <w:r w:rsidR="00864321">
        <w:rPr>
          <w:rFonts w:ascii="Arial" w:hAnsi="Arial" w:cs="Arial"/>
          <w:b/>
          <w:sz w:val="20"/>
          <w:szCs w:val="20"/>
        </w:rPr>
        <w:t>Core course–II</w:t>
      </w:r>
      <w:r w:rsidR="00864321" w:rsidRPr="00027C6E">
        <w:rPr>
          <w:rFonts w:ascii="Arial" w:hAnsi="Arial" w:cs="Arial"/>
          <w:b/>
          <w:sz w:val="20"/>
          <w:szCs w:val="20"/>
        </w:rPr>
        <w:t>I</w:t>
      </w:r>
      <w:r w:rsidR="00864321">
        <w:rPr>
          <w:rFonts w:ascii="Arial" w:hAnsi="Arial" w:cs="Arial"/>
          <w:b/>
          <w:sz w:val="20"/>
          <w:szCs w:val="20"/>
        </w:rPr>
        <w:t>)</w:t>
      </w:r>
    </w:p>
    <w:p w:rsidR="0066715E" w:rsidRPr="00560A13" w:rsidRDefault="0066715E" w:rsidP="00185170">
      <w:pPr>
        <w:spacing w:after="0" w:line="240" w:lineRule="auto"/>
        <w:rPr>
          <w:rFonts w:ascii="Arial" w:hAnsi="Arial" w:cs="Arial"/>
          <w:b/>
          <w:sz w:val="20"/>
          <w:szCs w:val="20"/>
        </w:rPr>
      </w:pPr>
    </w:p>
    <w:p w:rsidR="00560A13" w:rsidRPr="00560A13" w:rsidRDefault="00560A13" w:rsidP="0018320F">
      <w:pPr>
        <w:spacing w:after="0" w:line="240" w:lineRule="auto"/>
        <w:jc w:val="center"/>
        <w:rPr>
          <w:rFonts w:ascii="Arial" w:hAnsi="Arial" w:cs="Arial"/>
          <w:b/>
          <w:sz w:val="20"/>
          <w:szCs w:val="20"/>
        </w:rPr>
      </w:pPr>
      <w:r w:rsidRPr="00560A13">
        <w:rPr>
          <w:rFonts w:ascii="Arial" w:hAnsi="Arial" w:cs="Arial"/>
          <w:b/>
          <w:sz w:val="20"/>
          <w:szCs w:val="20"/>
        </w:rPr>
        <w:t>MODERN PHARMACEUTICAL ANALYTICAL TECHNIQUES</w:t>
      </w:r>
    </w:p>
    <w:p w:rsidR="00F409BB" w:rsidRDefault="00F409BB" w:rsidP="0018320F">
      <w:pPr>
        <w:spacing w:after="0" w:line="240" w:lineRule="auto"/>
        <w:jc w:val="both"/>
        <w:rPr>
          <w:rFonts w:ascii="Arial" w:hAnsi="Arial" w:cs="Arial"/>
          <w:b/>
          <w:sz w:val="20"/>
          <w:szCs w:val="20"/>
        </w:rPr>
      </w:pPr>
    </w:p>
    <w:p w:rsidR="00560A13" w:rsidRPr="00560A13" w:rsidRDefault="00560A13" w:rsidP="0018320F">
      <w:pPr>
        <w:spacing w:after="0" w:line="240" w:lineRule="auto"/>
        <w:jc w:val="both"/>
        <w:rPr>
          <w:rFonts w:ascii="Arial" w:hAnsi="Arial" w:cs="Arial"/>
          <w:sz w:val="20"/>
          <w:szCs w:val="20"/>
        </w:rPr>
      </w:pPr>
    </w:p>
    <w:p w:rsidR="00560A13" w:rsidRPr="00560A13" w:rsidRDefault="00560A13" w:rsidP="0018320F">
      <w:pPr>
        <w:shd w:val="clear" w:color="auto" w:fill="FFFFFF"/>
        <w:spacing w:after="0" w:line="240" w:lineRule="auto"/>
        <w:jc w:val="both"/>
        <w:rPr>
          <w:rFonts w:ascii="Arial" w:hAnsi="Arial" w:cs="Arial"/>
          <w:sz w:val="20"/>
          <w:szCs w:val="20"/>
        </w:rPr>
      </w:pPr>
      <w:r w:rsidRPr="00560A13">
        <w:rPr>
          <w:rFonts w:ascii="Arial" w:hAnsi="Arial" w:cs="Arial"/>
          <w:b/>
          <w:bCs/>
          <w:sz w:val="20"/>
          <w:szCs w:val="20"/>
        </w:rPr>
        <w:t xml:space="preserve">Objective: </w:t>
      </w:r>
      <w:r w:rsidRPr="00560A13">
        <w:rPr>
          <w:rFonts w:ascii="Arial" w:hAnsi="Arial" w:cs="Arial"/>
          <w:sz w:val="20"/>
          <w:szCs w:val="20"/>
        </w:rPr>
        <w:t>The course is designed to impart the knowledge in the field of Pharmaceutical Analysis. The various modern analytical techniques like UV-Visible, IR, NMR, Mass, GC, HPLC, different chromatographic methods and other important topics are taught to enable the students to understand and apply the principles involved in the determination of different bulk drugs and their formulation. In addition to the theoretical aspects, the basic practical knowledge relevant to the analysis is also imparted.</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UNIT I</w:t>
      </w: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Introduction to chromatography and classification of chromatographic methods based on the mechanism of separation</w:t>
      </w:r>
    </w:p>
    <w:p w:rsidR="00560A13" w:rsidRPr="00560A13" w:rsidRDefault="00560A13" w:rsidP="007C7B70">
      <w:pPr>
        <w:pStyle w:val="ListParagraph"/>
        <w:numPr>
          <w:ilvl w:val="0"/>
          <w:numId w:val="10"/>
        </w:numPr>
        <w:tabs>
          <w:tab w:val="left" w:pos="180"/>
        </w:tabs>
        <w:spacing w:after="0" w:line="240" w:lineRule="auto"/>
        <w:contextualSpacing/>
        <w:jc w:val="both"/>
        <w:rPr>
          <w:rFonts w:ascii="Arial" w:hAnsi="Arial" w:cs="Arial"/>
          <w:sz w:val="20"/>
          <w:szCs w:val="20"/>
        </w:rPr>
      </w:pPr>
      <w:r w:rsidRPr="00560A13">
        <w:rPr>
          <w:rFonts w:ascii="Arial" w:hAnsi="Arial" w:cs="Arial"/>
          <w:sz w:val="20"/>
          <w:szCs w:val="20"/>
        </w:rPr>
        <w:t>Column Chromatography: Adsorption and partition, theory, preparation, procedure and methods of detection</w:t>
      </w:r>
    </w:p>
    <w:p w:rsidR="00560A13" w:rsidRPr="00560A13" w:rsidRDefault="00560A13" w:rsidP="007C7B70">
      <w:pPr>
        <w:numPr>
          <w:ilvl w:val="0"/>
          <w:numId w:val="10"/>
        </w:numPr>
        <w:tabs>
          <w:tab w:val="left" w:pos="180"/>
        </w:tabs>
        <w:spacing w:after="0" w:line="240" w:lineRule="auto"/>
        <w:jc w:val="both"/>
        <w:rPr>
          <w:rFonts w:ascii="Arial" w:hAnsi="Arial" w:cs="Arial"/>
          <w:sz w:val="20"/>
          <w:szCs w:val="20"/>
        </w:rPr>
      </w:pPr>
      <w:r w:rsidRPr="00560A13">
        <w:rPr>
          <w:rFonts w:ascii="Arial" w:hAnsi="Arial" w:cs="Arial"/>
          <w:sz w:val="20"/>
          <w:szCs w:val="20"/>
        </w:rPr>
        <w:t>Thin Layer Chromatography: Theory, preparation, procedures, detection of compounds</w:t>
      </w:r>
    </w:p>
    <w:p w:rsidR="00560A13" w:rsidRPr="00560A13" w:rsidRDefault="00560A13" w:rsidP="007C7B70">
      <w:pPr>
        <w:numPr>
          <w:ilvl w:val="0"/>
          <w:numId w:val="10"/>
        </w:numPr>
        <w:tabs>
          <w:tab w:val="left" w:pos="180"/>
        </w:tabs>
        <w:spacing w:after="0" w:line="240" w:lineRule="auto"/>
        <w:jc w:val="both"/>
        <w:rPr>
          <w:rFonts w:ascii="Arial" w:hAnsi="Arial" w:cs="Arial"/>
          <w:sz w:val="20"/>
          <w:szCs w:val="20"/>
        </w:rPr>
      </w:pPr>
      <w:r w:rsidRPr="00560A13">
        <w:rPr>
          <w:rFonts w:ascii="Arial" w:hAnsi="Arial" w:cs="Arial"/>
          <w:sz w:val="20"/>
          <w:szCs w:val="20"/>
        </w:rPr>
        <w:t>Paper Chromatography: Theory, different techniques employed, filter papers used, qualitative and quantitative detection</w:t>
      </w:r>
    </w:p>
    <w:p w:rsidR="00560A13" w:rsidRPr="00560A13" w:rsidRDefault="00560A13" w:rsidP="007C7B70">
      <w:pPr>
        <w:numPr>
          <w:ilvl w:val="0"/>
          <w:numId w:val="10"/>
        </w:numPr>
        <w:tabs>
          <w:tab w:val="left" w:pos="180"/>
        </w:tabs>
        <w:spacing w:after="0" w:line="240" w:lineRule="auto"/>
        <w:jc w:val="both"/>
        <w:rPr>
          <w:rFonts w:ascii="Arial" w:hAnsi="Arial" w:cs="Arial"/>
          <w:sz w:val="20"/>
          <w:szCs w:val="20"/>
        </w:rPr>
      </w:pPr>
      <w:r w:rsidRPr="00560A13">
        <w:rPr>
          <w:rFonts w:ascii="Arial" w:hAnsi="Arial" w:cs="Arial"/>
          <w:sz w:val="20"/>
          <w:szCs w:val="20"/>
        </w:rPr>
        <w:t>Counter – current extraction, solid phase extraction techniques, gel filtration</w:t>
      </w:r>
    </w:p>
    <w:p w:rsidR="00560A13" w:rsidRPr="00560A13" w:rsidRDefault="00560A13" w:rsidP="0018320F">
      <w:pPr>
        <w:spacing w:after="0" w:line="240" w:lineRule="auto"/>
        <w:jc w:val="both"/>
        <w:rPr>
          <w:rFonts w:ascii="Arial" w:hAnsi="Arial" w:cs="Arial"/>
          <w:sz w:val="20"/>
          <w:szCs w:val="20"/>
        </w:rPr>
      </w:pP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UNIT II</w:t>
      </w:r>
    </w:p>
    <w:p w:rsidR="00560A13" w:rsidRPr="00560A13" w:rsidRDefault="00560A13" w:rsidP="007C7B70">
      <w:pPr>
        <w:pStyle w:val="ListParagraph"/>
        <w:numPr>
          <w:ilvl w:val="0"/>
          <w:numId w:val="11"/>
        </w:numPr>
        <w:spacing w:after="0" w:line="240" w:lineRule="auto"/>
        <w:contextualSpacing/>
        <w:jc w:val="both"/>
        <w:rPr>
          <w:rFonts w:ascii="Arial" w:hAnsi="Arial" w:cs="Arial"/>
          <w:sz w:val="20"/>
          <w:szCs w:val="20"/>
        </w:rPr>
      </w:pPr>
      <w:r w:rsidRPr="00560A13">
        <w:rPr>
          <w:rFonts w:ascii="Arial" w:hAnsi="Arial" w:cs="Arial"/>
          <w:sz w:val="20"/>
          <w:szCs w:val="20"/>
        </w:rPr>
        <w:t xml:space="preserve">Gas chromatography: Introduction, fundamentals, instrumentation, columns: preparation and operation, detection, </w:t>
      </w:r>
      <w:r w:rsidR="00C64E44">
        <w:rPr>
          <w:rFonts w:ascii="Arial" w:hAnsi="Arial" w:cs="Arial"/>
          <w:sz w:val="20"/>
          <w:szCs w:val="20"/>
        </w:rPr>
        <w:t>derivatization</w:t>
      </w:r>
      <w:r w:rsidRPr="00560A13">
        <w:rPr>
          <w:rFonts w:ascii="Arial" w:hAnsi="Arial" w:cs="Arial"/>
          <w:sz w:val="20"/>
          <w:szCs w:val="20"/>
        </w:rPr>
        <w:t xml:space="preserve">. </w:t>
      </w:r>
    </w:p>
    <w:p w:rsidR="00560A13" w:rsidRPr="00560A13" w:rsidRDefault="00560A13" w:rsidP="007C7B70">
      <w:pPr>
        <w:pStyle w:val="ListParagraph"/>
        <w:numPr>
          <w:ilvl w:val="0"/>
          <w:numId w:val="11"/>
        </w:numPr>
        <w:spacing w:after="0" w:line="240" w:lineRule="auto"/>
        <w:contextualSpacing/>
        <w:jc w:val="both"/>
        <w:rPr>
          <w:rFonts w:ascii="Arial" w:hAnsi="Arial" w:cs="Arial"/>
          <w:sz w:val="20"/>
          <w:szCs w:val="20"/>
        </w:rPr>
      </w:pPr>
      <w:r w:rsidRPr="00560A13">
        <w:rPr>
          <w:rFonts w:ascii="Arial" w:hAnsi="Arial" w:cs="Arial"/>
          <w:sz w:val="20"/>
          <w:szCs w:val="20"/>
        </w:rPr>
        <w:t xml:space="preserve">HPLC:  </w:t>
      </w:r>
      <w:r w:rsidR="00C64E44">
        <w:rPr>
          <w:rFonts w:ascii="Arial" w:hAnsi="Arial" w:cs="Arial"/>
          <w:sz w:val="20"/>
          <w:szCs w:val="20"/>
        </w:rPr>
        <w:t xml:space="preserve">Basic parameters, </w:t>
      </w:r>
      <w:r w:rsidRPr="00560A13">
        <w:rPr>
          <w:rFonts w:ascii="Arial" w:hAnsi="Arial" w:cs="Arial"/>
          <w:sz w:val="20"/>
          <w:szCs w:val="20"/>
        </w:rPr>
        <w:t xml:space="preserve">Principles and instrumentation, solvents and columns used, </w:t>
      </w:r>
      <w:r w:rsidR="00C64E44">
        <w:rPr>
          <w:rFonts w:ascii="Arial" w:hAnsi="Arial" w:cs="Arial"/>
          <w:sz w:val="20"/>
          <w:szCs w:val="20"/>
        </w:rPr>
        <w:t xml:space="preserve">Operational modes, </w:t>
      </w:r>
      <w:r w:rsidRPr="00560A13">
        <w:rPr>
          <w:rFonts w:ascii="Arial" w:hAnsi="Arial" w:cs="Arial"/>
          <w:sz w:val="20"/>
          <w:szCs w:val="20"/>
        </w:rPr>
        <w:t>detection and applications</w:t>
      </w:r>
      <w:r w:rsidR="00C64E44">
        <w:rPr>
          <w:rFonts w:ascii="Arial" w:hAnsi="Arial" w:cs="Arial"/>
          <w:sz w:val="20"/>
          <w:szCs w:val="20"/>
        </w:rPr>
        <w:t xml:space="preserve"> of HPLC</w:t>
      </w:r>
    </w:p>
    <w:p w:rsidR="00560A13" w:rsidRPr="00560A13" w:rsidRDefault="00560A13" w:rsidP="007C7B70">
      <w:pPr>
        <w:pStyle w:val="ListParagraph"/>
        <w:numPr>
          <w:ilvl w:val="0"/>
          <w:numId w:val="11"/>
        </w:numPr>
        <w:spacing w:after="0" w:line="240" w:lineRule="auto"/>
        <w:contextualSpacing/>
        <w:jc w:val="both"/>
        <w:rPr>
          <w:rFonts w:ascii="Arial" w:hAnsi="Arial" w:cs="Arial"/>
          <w:sz w:val="20"/>
          <w:szCs w:val="20"/>
        </w:rPr>
      </w:pPr>
      <w:r w:rsidRPr="00560A13">
        <w:rPr>
          <w:rFonts w:ascii="Arial" w:hAnsi="Arial" w:cs="Arial"/>
          <w:sz w:val="20"/>
          <w:szCs w:val="20"/>
        </w:rPr>
        <w:t>HPTLC: Theory and principle, instrumentation, elution techniques and pharmaceutical applications</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UNIT III</w:t>
      </w:r>
    </w:p>
    <w:p w:rsidR="00560A13" w:rsidRPr="00560A13" w:rsidRDefault="00560A13" w:rsidP="007C7B70">
      <w:pPr>
        <w:pStyle w:val="ListParagraph"/>
        <w:numPr>
          <w:ilvl w:val="0"/>
          <w:numId w:val="12"/>
        </w:numPr>
        <w:tabs>
          <w:tab w:val="left" w:pos="180"/>
        </w:tabs>
        <w:spacing w:after="0" w:line="240" w:lineRule="auto"/>
        <w:contextualSpacing/>
        <w:jc w:val="both"/>
        <w:rPr>
          <w:rFonts w:ascii="Arial" w:hAnsi="Arial" w:cs="Arial"/>
          <w:sz w:val="20"/>
          <w:szCs w:val="20"/>
        </w:rPr>
      </w:pPr>
      <w:r w:rsidRPr="00560A13">
        <w:rPr>
          <w:rFonts w:ascii="Arial" w:hAnsi="Arial" w:cs="Arial"/>
          <w:sz w:val="20"/>
          <w:szCs w:val="20"/>
        </w:rPr>
        <w:t>UV-Visible spectroscopy: Introduction, electromagnetic spectrum, absorbance laws and limitations, instrumentation-design and working principle, chromophore concept, auxochromes, Wood-Fisher rules for calculating absorption maximum, applications of UV-Visible spectroscopy</w:t>
      </w:r>
    </w:p>
    <w:p w:rsidR="00560A13" w:rsidRPr="00560A13" w:rsidRDefault="00560A13" w:rsidP="007C7B70">
      <w:pPr>
        <w:pStyle w:val="ListParagraph"/>
        <w:numPr>
          <w:ilvl w:val="0"/>
          <w:numId w:val="12"/>
        </w:numPr>
        <w:tabs>
          <w:tab w:val="left" w:pos="180"/>
        </w:tabs>
        <w:spacing w:after="0" w:line="240" w:lineRule="auto"/>
        <w:contextualSpacing/>
        <w:jc w:val="both"/>
        <w:rPr>
          <w:rFonts w:ascii="Arial" w:hAnsi="Arial" w:cs="Arial"/>
          <w:sz w:val="20"/>
          <w:szCs w:val="20"/>
        </w:rPr>
      </w:pPr>
      <w:r w:rsidRPr="00560A13">
        <w:rPr>
          <w:rFonts w:ascii="Arial" w:hAnsi="Arial" w:cs="Arial"/>
          <w:sz w:val="20"/>
          <w:szCs w:val="20"/>
        </w:rPr>
        <w:t>IR spectroscopy: Basic principles-Molecular vibrations, vibrational frequency, factors influencing vibrational frequencies, sampling techniques, instrumentation, interpretation of spectra, FT-IR, theory and applications</w:t>
      </w:r>
    </w:p>
    <w:p w:rsidR="00560A13" w:rsidRPr="00560A13" w:rsidRDefault="00560A13" w:rsidP="0018320F">
      <w:pPr>
        <w:spacing w:after="0" w:line="240" w:lineRule="auto"/>
        <w:jc w:val="both"/>
        <w:rPr>
          <w:rFonts w:ascii="Arial" w:hAnsi="Arial" w:cs="Arial"/>
          <w:sz w:val="20"/>
          <w:szCs w:val="20"/>
        </w:rPr>
      </w:pP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UNIT IV</w:t>
      </w:r>
    </w:p>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Mass spectroscopy: Theory, ionization techniques: electron impact ionization, chemical     ionization, field ionization, fast atom bombardment, plasma desorption, fragmentation process: types of fission, resolution, GC/MS, interpretation of spectra and applications for identification and structure determination.</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UNIT V</w:t>
      </w:r>
    </w:p>
    <w:p w:rsidR="00560A13" w:rsidRPr="00560A13" w:rsidRDefault="00560A13" w:rsidP="0018320F">
      <w:pPr>
        <w:spacing w:after="0" w:line="240" w:lineRule="auto"/>
        <w:jc w:val="both"/>
        <w:rPr>
          <w:rFonts w:ascii="Arial" w:hAnsi="Arial" w:cs="Arial"/>
          <w:sz w:val="20"/>
          <w:szCs w:val="20"/>
        </w:rPr>
      </w:pPr>
      <w:r w:rsidRPr="00560A13">
        <w:rPr>
          <w:rFonts w:ascii="Arial" w:hAnsi="Arial" w:cs="Arial"/>
          <w:sz w:val="20"/>
          <w:szCs w:val="20"/>
        </w:rPr>
        <w:t xml:space="preserve">NMR: Theory, instrumentation, chemical shift, shielding and deshielding effects, splitting of signals, spin-spin coupling, proton exchange reactions, coupling constant(J), nuclear overhauser effect(NOE), </w:t>
      </w:r>
      <w:r w:rsidRPr="00560A13">
        <w:rPr>
          <w:rFonts w:ascii="Arial" w:hAnsi="Arial" w:cs="Arial"/>
          <w:sz w:val="20"/>
          <w:szCs w:val="20"/>
          <w:vertAlign w:val="superscript"/>
        </w:rPr>
        <w:t>13</w:t>
      </w:r>
      <w:r w:rsidRPr="00560A13">
        <w:rPr>
          <w:rFonts w:ascii="Arial" w:hAnsi="Arial" w:cs="Arial"/>
          <w:sz w:val="20"/>
          <w:szCs w:val="20"/>
        </w:rPr>
        <w:t>C</w:t>
      </w:r>
      <w:r w:rsidRPr="00560A13">
        <w:rPr>
          <w:rFonts w:ascii="Arial" w:hAnsi="Arial" w:cs="Arial"/>
          <w:sz w:val="20"/>
          <w:szCs w:val="20"/>
          <w:vertAlign w:val="subscript"/>
        </w:rPr>
        <w:softHyphen/>
      </w:r>
      <w:r w:rsidRPr="00560A13">
        <w:rPr>
          <w:rFonts w:ascii="Arial" w:hAnsi="Arial" w:cs="Arial"/>
          <w:sz w:val="20"/>
          <w:szCs w:val="20"/>
        </w:rPr>
        <w:t>NMR spectra and its applications, 2D-NMR, COSY and applications in pharmacy.</w:t>
      </w:r>
    </w:p>
    <w:p w:rsidR="00560A13" w:rsidRPr="00560A13" w:rsidRDefault="00560A13" w:rsidP="0018320F">
      <w:pPr>
        <w:spacing w:after="0" w:line="240" w:lineRule="auto"/>
        <w:jc w:val="both"/>
        <w:rPr>
          <w:rFonts w:ascii="Arial" w:hAnsi="Arial" w:cs="Arial"/>
          <w:sz w:val="20"/>
          <w:szCs w:val="20"/>
        </w:rPr>
      </w:pPr>
    </w:p>
    <w:p w:rsidR="00560A13" w:rsidRPr="00560A13" w:rsidRDefault="00560A13" w:rsidP="0018320F">
      <w:pPr>
        <w:shd w:val="clear" w:color="auto" w:fill="FFFFFF"/>
        <w:spacing w:after="0" w:line="240" w:lineRule="auto"/>
        <w:jc w:val="both"/>
        <w:rPr>
          <w:rFonts w:ascii="Arial" w:hAnsi="Arial" w:cs="Arial"/>
          <w:sz w:val="20"/>
          <w:szCs w:val="20"/>
        </w:rPr>
      </w:pPr>
      <w:r w:rsidRPr="00560A13">
        <w:rPr>
          <w:rFonts w:ascii="Arial" w:hAnsi="Arial" w:cs="Arial"/>
          <w:b/>
          <w:bCs/>
          <w:sz w:val="20"/>
          <w:szCs w:val="20"/>
        </w:rPr>
        <w:t>Outcome:</w:t>
      </w:r>
      <w:r w:rsidRPr="00560A13">
        <w:rPr>
          <w:rFonts w:ascii="Arial" w:hAnsi="Arial" w:cs="Arial"/>
          <w:sz w:val="20"/>
          <w:szCs w:val="20"/>
        </w:rPr>
        <w:t> The appreciable knowledge will be gained by the students in the Modern Analytical Techniques and can apply the theories in the Analysis of various bulk drugs and their formulations. The students will also be in a position to apply their knowledge in developing the new methods for the determination and validate the procedures.</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F409BB" w:rsidP="0018320F">
      <w:pPr>
        <w:spacing w:after="0" w:line="240" w:lineRule="auto"/>
        <w:jc w:val="both"/>
        <w:rPr>
          <w:rFonts w:ascii="Arial" w:hAnsi="Arial" w:cs="Arial"/>
          <w:b/>
          <w:bCs/>
          <w:sz w:val="20"/>
          <w:szCs w:val="20"/>
        </w:rPr>
      </w:pPr>
      <w:r w:rsidRPr="00560A13">
        <w:rPr>
          <w:rFonts w:ascii="Arial" w:hAnsi="Arial" w:cs="Arial"/>
          <w:b/>
          <w:bCs/>
          <w:sz w:val="20"/>
          <w:szCs w:val="20"/>
        </w:rPr>
        <w:t>REFERENCES :</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Instrumental Methods of Chemical Analysis by B.K Sharma</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Organic spectroscopy by Y.R Sharma</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A Text book of Pharmaceutical Analysis by Kerrenth   A. Connors</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lastRenderedPageBreak/>
        <w:t xml:space="preserve">Vogel’s Text book of Quantitative  Chemical Analysis by A.I. Vogel </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Practical Pharmaceutical Chemistry by A.H. Beckett and J.B. Stenlake</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Organic Chemistry by I. L. Finar</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Organic spectroscopy by William Kemp</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Quantitative Analysis of Drugs by D. C. Garrett</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Quantitative Analysis of Drugs in Pharmaceutical Formulations by P. D. Sethi</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 xml:space="preserve"> Spectrophotometric identification of Organic Compounds by Silverstein</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 xml:space="preserve"> HPTLC by P.D. Seth</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 xml:space="preserve"> Indian Pharmacopoeia 2007</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High Performance thin layer chromatography for the analysis of medicinal plants by Eike Reich, Anne Schibli</w:t>
      </w:r>
    </w:p>
    <w:p w:rsidR="00560A13" w:rsidRPr="00560A13" w:rsidRDefault="00560A13" w:rsidP="007C7B70">
      <w:pPr>
        <w:numPr>
          <w:ilvl w:val="0"/>
          <w:numId w:val="13"/>
        </w:numPr>
        <w:tabs>
          <w:tab w:val="clear" w:pos="720"/>
        </w:tabs>
        <w:spacing w:after="0" w:line="240" w:lineRule="auto"/>
        <w:ind w:left="360"/>
        <w:jc w:val="both"/>
        <w:rPr>
          <w:rFonts w:ascii="Arial" w:hAnsi="Arial" w:cs="Arial"/>
          <w:sz w:val="20"/>
          <w:szCs w:val="20"/>
        </w:rPr>
      </w:pPr>
      <w:r w:rsidRPr="00560A13">
        <w:rPr>
          <w:rFonts w:ascii="Arial" w:hAnsi="Arial" w:cs="Arial"/>
          <w:sz w:val="20"/>
          <w:szCs w:val="20"/>
        </w:rPr>
        <w:t>Introduction to instrumental analysis by Robert. D. Braun</w:t>
      </w:r>
    </w:p>
    <w:p w:rsidR="00560A13" w:rsidRPr="00560A13" w:rsidRDefault="00560A13" w:rsidP="0018320F">
      <w:pPr>
        <w:spacing w:after="0" w:line="240" w:lineRule="auto"/>
        <w:jc w:val="both"/>
        <w:rPr>
          <w:rFonts w:ascii="Arial" w:hAnsi="Arial" w:cs="Arial"/>
          <w:b/>
          <w:spacing w:val="-2"/>
          <w:sz w:val="20"/>
          <w:szCs w:val="20"/>
        </w:rPr>
      </w:pPr>
    </w:p>
    <w:p w:rsidR="00AD1466" w:rsidRDefault="00560A13" w:rsidP="0018320F">
      <w:pPr>
        <w:spacing w:after="0" w:line="240" w:lineRule="auto"/>
        <w:jc w:val="both"/>
        <w:rPr>
          <w:rFonts w:ascii="Arial" w:hAnsi="Arial" w:cs="Arial"/>
          <w:b/>
          <w:spacing w:val="-2"/>
          <w:sz w:val="20"/>
          <w:szCs w:val="20"/>
        </w:rPr>
      </w:pPr>
      <w:r w:rsidRPr="00560A13">
        <w:rPr>
          <w:rFonts w:ascii="Arial" w:hAnsi="Arial" w:cs="Arial"/>
          <w:b/>
          <w:spacing w:val="-2"/>
          <w:sz w:val="20"/>
          <w:szCs w:val="20"/>
        </w:rPr>
        <w:br w:type="page"/>
      </w:r>
    </w:p>
    <w:p w:rsidR="00AD1466" w:rsidRPr="00560A13" w:rsidRDefault="00AD1466" w:rsidP="0018320F">
      <w:pPr>
        <w:spacing w:after="0" w:line="240" w:lineRule="auto"/>
        <w:ind w:right="288"/>
        <w:jc w:val="both"/>
        <w:rPr>
          <w:rFonts w:ascii="Arial" w:hAnsi="Arial" w:cs="Arial"/>
          <w:b/>
          <w:spacing w:val="-2"/>
          <w:sz w:val="20"/>
          <w:szCs w:val="20"/>
        </w:rPr>
      </w:pPr>
      <w:r>
        <w:rPr>
          <w:rFonts w:ascii="Arial" w:hAnsi="Arial" w:cs="Arial"/>
          <w:sz w:val="20"/>
          <w:szCs w:val="20"/>
        </w:rPr>
        <w:lastRenderedPageBreak/>
        <w:tab/>
      </w:r>
      <w:r w:rsidRPr="00560A13">
        <w:rPr>
          <w:rFonts w:ascii="Arial" w:hAnsi="Arial" w:cs="Arial"/>
          <w:b/>
          <w:spacing w:val="-2"/>
          <w:sz w:val="20"/>
          <w:szCs w:val="20"/>
        </w:rPr>
        <w:t>JAWAHARLAL NEHRU TECHNOLOGICAL UNIVERSITY HYDERABAD</w:t>
      </w:r>
    </w:p>
    <w:p w:rsidR="00AD1466" w:rsidRPr="00560A13" w:rsidRDefault="00AD1466" w:rsidP="0018320F">
      <w:pPr>
        <w:spacing w:after="0" w:line="240" w:lineRule="auto"/>
        <w:jc w:val="both"/>
        <w:rPr>
          <w:rFonts w:ascii="Arial" w:hAnsi="Arial" w:cs="Arial"/>
          <w:b/>
          <w:bCs/>
          <w:sz w:val="20"/>
          <w:szCs w:val="20"/>
        </w:rPr>
      </w:pPr>
      <w:r w:rsidRPr="00560A13">
        <w:rPr>
          <w:rFonts w:ascii="Arial" w:hAnsi="Arial" w:cs="Arial"/>
          <w:b/>
          <w:bCs/>
          <w:sz w:val="20"/>
          <w:szCs w:val="20"/>
        </w:rPr>
        <w:t>I Year – I SemM.Pharm (PAQA/QA)</w:t>
      </w:r>
    </w:p>
    <w:p w:rsidR="0066715E" w:rsidRDefault="0066715E" w:rsidP="0066715E">
      <w:pPr>
        <w:spacing w:after="0" w:line="240" w:lineRule="auto"/>
        <w:ind w:right="288"/>
        <w:jc w:val="right"/>
        <w:rPr>
          <w:rFonts w:ascii="Arial" w:hAnsi="Arial" w:cs="Arial"/>
          <w:sz w:val="20"/>
          <w:szCs w:val="20"/>
        </w:rPr>
      </w:pPr>
      <w:r>
        <w:rPr>
          <w:rFonts w:ascii="Arial" w:hAnsi="Arial" w:cs="Arial"/>
          <w:sz w:val="20"/>
          <w:szCs w:val="20"/>
        </w:rPr>
        <w:t>(</w:t>
      </w:r>
      <w:r w:rsidRPr="00560A13">
        <w:rPr>
          <w:rFonts w:ascii="Arial" w:hAnsi="Arial" w:cs="Arial"/>
          <w:sz w:val="20"/>
          <w:szCs w:val="20"/>
        </w:rPr>
        <w:t>Core Elective I</w:t>
      </w:r>
      <w:r>
        <w:rPr>
          <w:rFonts w:ascii="Arial" w:hAnsi="Arial" w:cs="Arial"/>
          <w:sz w:val="20"/>
          <w:szCs w:val="20"/>
        </w:rPr>
        <w:t>)</w:t>
      </w:r>
    </w:p>
    <w:p w:rsidR="00AD1466" w:rsidRDefault="00AD1466" w:rsidP="006F4783">
      <w:pPr>
        <w:spacing w:after="0" w:line="240" w:lineRule="auto"/>
        <w:ind w:right="288"/>
        <w:jc w:val="center"/>
        <w:rPr>
          <w:rFonts w:ascii="Arial" w:hAnsi="Arial" w:cs="Arial"/>
          <w:sz w:val="20"/>
          <w:szCs w:val="20"/>
        </w:rPr>
      </w:pPr>
      <w:r w:rsidRPr="00AD1466">
        <w:rPr>
          <w:rFonts w:ascii="Arial" w:hAnsi="Arial" w:cs="Arial"/>
          <w:b/>
          <w:bCs/>
          <w:sz w:val="24"/>
          <w:szCs w:val="24"/>
        </w:rPr>
        <w:t>PharmaceuticalValidation</w:t>
      </w:r>
    </w:p>
    <w:p w:rsidR="002F0A9F" w:rsidRPr="00AD1466" w:rsidRDefault="002F0A9F" w:rsidP="002F0A9F">
      <w:pPr>
        <w:autoSpaceDE w:val="0"/>
        <w:autoSpaceDN w:val="0"/>
        <w:adjustRightInd w:val="0"/>
        <w:spacing w:after="0" w:line="240" w:lineRule="auto"/>
        <w:rPr>
          <w:rFonts w:ascii="Arial" w:eastAsia="CIDFont+F2" w:hAnsi="Arial" w:cs="Arial"/>
          <w:sz w:val="20"/>
          <w:szCs w:val="20"/>
          <w:lang w:bidi="te-IN"/>
        </w:rPr>
      </w:pPr>
      <w:r w:rsidRPr="004F1BE7">
        <w:rPr>
          <w:rFonts w:ascii="Arial" w:eastAsia="CIDFont+F2" w:hAnsi="Arial" w:cs="Arial"/>
          <w:b/>
          <w:bCs/>
          <w:sz w:val="20"/>
          <w:szCs w:val="20"/>
          <w:lang w:bidi="te-IN"/>
        </w:rPr>
        <w:t>Objective</w:t>
      </w:r>
    </w:p>
    <w:p w:rsidR="002F0A9F" w:rsidRDefault="002F0A9F" w:rsidP="002F0A9F">
      <w:pPr>
        <w:autoSpaceDE w:val="0"/>
        <w:autoSpaceDN w:val="0"/>
        <w:adjustRightInd w:val="0"/>
        <w:spacing w:after="0" w:line="240" w:lineRule="auto"/>
        <w:rPr>
          <w:rFonts w:ascii="Arial" w:eastAsia="CIDFont+F3" w:hAnsi="Arial" w:cs="Arial"/>
          <w:sz w:val="20"/>
          <w:szCs w:val="20"/>
          <w:lang w:bidi="te-IN"/>
        </w:rPr>
      </w:pPr>
      <w:r w:rsidRPr="00AD1466">
        <w:rPr>
          <w:rFonts w:ascii="Arial" w:eastAsia="CIDFont+F3" w:hAnsi="Arial" w:cs="Arial"/>
          <w:sz w:val="20"/>
          <w:szCs w:val="20"/>
          <w:lang w:bidi="te-IN"/>
        </w:rPr>
        <w:t>The main purpose of the subject is to understand about validation and how itcan be applied to industry and thus to improve the quality of the products. Thesubject covers the complete information about validation, types, methodologyand application.</w:t>
      </w:r>
    </w:p>
    <w:p w:rsidR="002F0A9F" w:rsidRPr="00AD1466" w:rsidRDefault="002F0A9F" w:rsidP="002F0A9F">
      <w:pPr>
        <w:autoSpaceDE w:val="0"/>
        <w:autoSpaceDN w:val="0"/>
        <w:adjustRightInd w:val="0"/>
        <w:spacing w:after="0" w:line="240" w:lineRule="auto"/>
        <w:rPr>
          <w:rFonts w:ascii="Arial" w:eastAsia="CIDFont+F3" w:hAnsi="Arial" w:cs="Arial"/>
          <w:sz w:val="20"/>
          <w:szCs w:val="20"/>
          <w:lang w:bidi="te-IN"/>
        </w:rPr>
      </w:pPr>
    </w:p>
    <w:p w:rsidR="002F0A9F" w:rsidRDefault="002F0A9F" w:rsidP="002F0A9F">
      <w:pPr>
        <w:autoSpaceDE w:val="0"/>
        <w:autoSpaceDN w:val="0"/>
        <w:adjustRightInd w:val="0"/>
        <w:spacing w:after="0" w:line="240" w:lineRule="auto"/>
        <w:rPr>
          <w:rFonts w:ascii="Arial" w:eastAsia="CIDFont+F3" w:hAnsi="Arial" w:cs="Arial"/>
          <w:sz w:val="20"/>
          <w:szCs w:val="20"/>
          <w:lang w:bidi="te-IN"/>
        </w:rPr>
      </w:pPr>
    </w:p>
    <w:p w:rsidR="002F0A9F" w:rsidRPr="00251A79" w:rsidRDefault="002F0A9F" w:rsidP="002F0A9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I.</w:t>
      </w:r>
    </w:p>
    <w:p w:rsidR="002F0A9F" w:rsidRDefault="002F0A9F" w:rsidP="002F0A9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Introduction</w:t>
      </w:r>
      <w:r w:rsidRPr="00AD1466">
        <w:rPr>
          <w:rFonts w:ascii="Arial" w:eastAsia="CIDFont+F3" w:hAnsi="Arial" w:cs="Arial"/>
          <w:sz w:val="20"/>
          <w:szCs w:val="20"/>
          <w:lang w:bidi="te-IN"/>
        </w:rPr>
        <w:t>: Definition of Qualification and Validation,Advantage of Validation, Streamlining of Qualification &amp; Validationprocess and Validation Master Plan.</w:t>
      </w:r>
    </w:p>
    <w:p w:rsidR="002F0A9F" w:rsidRDefault="002F0A9F" w:rsidP="002F0A9F">
      <w:pPr>
        <w:autoSpaceDE w:val="0"/>
        <w:autoSpaceDN w:val="0"/>
        <w:adjustRightInd w:val="0"/>
        <w:spacing w:after="0" w:line="240" w:lineRule="auto"/>
        <w:rPr>
          <w:rFonts w:ascii="Arial" w:eastAsia="CIDFont+F3" w:hAnsi="Arial" w:cs="Arial"/>
          <w:sz w:val="20"/>
          <w:szCs w:val="20"/>
          <w:lang w:bidi="te-IN"/>
        </w:rPr>
      </w:pPr>
    </w:p>
    <w:p w:rsidR="002F0A9F" w:rsidRPr="00251A79" w:rsidRDefault="002F0A9F" w:rsidP="002F0A9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II</w:t>
      </w:r>
    </w:p>
    <w:p w:rsidR="002F0A9F" w:rsidRPr="00AD1466" w:rsidRDefault="002F0A9F" w:rsidP="002F0A9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Qualification:</w:t>
      </w:r>
      <w:r w:rsidRPr="00AD1466">
        <w:rPr>
          <w:rFonts w:ascii="Arial" w:eastAsia="CIDFont+F3" w:hAnsi="Arial" w:cs="Arial"/>
          <w:sz w:val="20"/>
          <w:szCs w:val="20"/>
          <w:lang w:bidi="te-IN"/>
        </w:rPr>
        <w:t>User Requirement Specification, DesignQualification, Factory Acceptance Test (FAT)/ Site AcceptanceTest (SAT), Installation Qualification, Operational Qualification,Performance Qualification, Re- Qualification (Maintaining status-Calibration Preventive Maintenance, Change management),Qualification of Manufacturing Equipments, Qualification ofAnalytical Instruments and Laboratory equipments.</w:t>
      </w:r>
    </w:p>
    <w:p w:rsidR="002F0A9F" w:rsidRPr="00AD1466" w:rsidRDefault="002F0A9F" w:rsidP="002F0A9F">
      <w:pPr>
        <w:tabs>
          <w:tab w:val="left" w:pos="3360"/>
        </w:tabs>
        <w:autoSpaceDE w:val="0"/>
        <w:autoSpaceDN w:val="0"/>
        <w:adjustRightInd w:val="0"/>
        <w:spacing w:after="0" w:line="240" w:lineRule="auto"/>
        <w:rPr>
          <w:rFonts w:ascii="Arial" w:eastAsia="CIDFont+F3" w:hAnsi="Arial" w:cs="Arial"/>
          <w:sz w:val="20"/>
          <w:szCs w:val="20"/>
          <w:lang w:bidi="te-IN"/>
        </w:rPr>
      </w:pPr>
      <w:r>
        <w:rPr>
          <w:rFonts w:ascii="Arial" w:eastAsia="CIDFont+F3" w:hAnsi="Arial" w:cs="Arial"/>
          <w:sz w:val="20"/>
          <w:szCs w:val="20"/>
          <w:lang w:bidi="te-IN"/>
        </w:rPr>
        <w:tab/>
      </w:r>
    </w:p>
    <w:p w:rsidR="002F0A9F" w:rsidRPr="00251A79" w:rsidRDefault="002F0A9F" w:rsidP="002F0A9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III</w:t>
      </w:r>
    </w:p>
    <w:p w:rsidR="002F0A9F" w:rsidRPr="00AD1466" w:rsidRDefault="002F0A9F" w:rsidP="002F0A9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Qualification of analytical instruments</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Electronic balance, Phmeter, UV-Visible spectrophotometer, FTIR, GC, HPLC, HPTLC</w:t>
      </w:r>
    </w:p>
    <w:p w:rsidR="002F0A9F" w:rsidRPr="00AD1466" w:rsidRDefault="002F0A9F" w:rsidP="002F0A9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Qualification of Glassware</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Volumetric flask, pipette, Measuringcylinder, beakers and burette.</w:t>
      </w:r>
    </w:p>
    <w:p w:rsidR="002F0A9F" w:rsidRPr="00AD1466" w:rsidRDefault="002F0A9F" w:rsidP="002F0A9F">
      <w:pPr>
        <w:autoSpaceDE w:val="0"/>
        <w:autoSpaceDN w:val="0"/>
        <w:adjustRightInd w:val="0"/>
        <w:spacing w:after="0" w:line="240" w:lineRule="auto"/>
        <w:rPr>
          <w:rFonts w:ascii="Arial" w:eastAsia="CIDFont+F3" w:hAnsi="Arial" w:cs="Arial"/>
          <w:sz w:val="20"/>
          <w:szCs w:val="20"/>
          <w:lang w:bidi="te-IN"/>
        </w:rPr>
      </w:pPr>
    </w:p>
    <w:p w:rsidR="002F0A9F" w:rsidRPr="00251A79" w:rsidRDefault="002F0A9F" w:rsidP="002F0A9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IV</w:t>
      </w:r>
    </w:p>
    <w:p w:rsidR="002F0A9F" w:rsidRPr="00AD1466" w:rsidRDefault="002F0A9F" w:rsidP="002F0A9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Validation of Utility systems</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Pharmaceutical Water System &amp;pure steam, HVAC system, Compressed air and nitrogen.</w:t>
      </w:r>
    </w:p>
    <w:p w:rsidR="002F0A9F" w:rsidRPr="00AD1466" w:rsidRDefault="002F0A9F" w:rsidP="002F0A9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Cleaning Validation</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Cleaning Validation - Cleaning Method</w:t>
      </w:r>
      <w:r w:rsidR="00D83989">
        <w:rPr>
          <w:rFonts w:ascii="Arial" w:eastAsia="CIDFont+F3" w:hAnsi="Arial" w:cs="Arial"/>
          <w:sz w:val="20"/>
          <w:szCs w:val="20"/>
          <w:lang w:bidi="te-IN"/>
        </w:rPr>
        <w:t xml:space="preserve"> </w:t>
      </w:r>
      <w:r w:rsidRPr="00AD1466">
        <w:rPr>
          <w:rFonts w:ascii="Arial" w:eastAsia="CIDFont+F3" w:hAnsi="Arial" w:cs="Arial"/>
          <w:sz w:val="20"/>
          <w:szCs w:val="20"/>
          <w:lang w:bidi="te-IN"/>
        </w:rPr>
        <w:t>development, Validation and validation of analytical method used</w:t>
      </w:r>
      <w:r w:rsidR="00D83989">
        <w:rPr>
          <w:rFonts w:ascii="Arial" w:eastAsia="CIDFont+F3" w:hAnsi="Arial" w:cs="Arial"/>
          <w:sz w:val="20"/>
          <w:szCs w:val="20"/>
          <w:lang w:bidi="te-IN"/>
        </w:rPr>
        <w:t xml:space="preserve"> </w:t>
      </w:r>
      <w:r w:rsidRPr="00AD1466">
        <w:rPr>
          <w:rFonts w:ascii="Arial" w:eastAsia="CIDFont+F3" w:hAnsi="Arial" w:cs="Arial"/>
          <w:sz w:val="20"/>
          <w:szCs w:val="20"/>
          <w:lang w:bidi="te-IN"/>
        </w:rPr>
        <w:t>in cleaning. Cleaning of Equipment, Cleaning of Facilities.Cleaning in place (CIP).</w:t>
      </w:r>
    </w:p>
    <w:p w:rsidR="002F0A9F" w:rsidRPr="00AD1466" w:rsidRDefault="002F0A9F" w:rsidP="002F0A9F">
      <w:pPr>
        <w:autoSpaceDE w:val="0"/>
        <w:autoSpaceDN w:val="0"/>
        <w:adjustRightInd w:val="0"/>
        <w:spacing w:after="0" w:line="240" w:lineRule="auto"/>
        <w:rPr>
          <w:rFonts w:ascii="Arial" w:eastAsia="CIDFont+F3" w:hAnsi="Arial" w:cs="Arial"/>
          <w:sz w:val="20"/>
          <w:szCs w:val="20"/>
          <w:lang w:bidi="te-IN"/>
        </w:rPr>
      </w:pPr>
    </w:p>
    <w:p w:rsidR="002F0A9F" w:rsidRPr="00251A79" w:rsidRDefault="002F0A9F" w:rsidP="002F0A9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V</w:t>
      </w:r>
    </w:p>
    <w:p w:rsidR="002F0A9F" w:rsidRPr="00AD1466" w:rsidRDefault="002F0A9F" w:rsidP="002F0A9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Analytical method validation</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General principles, Validation ofanalytical method as per ICH guidelines and USP.</w:t>
      </w:r>
    </w:p>
    <w:p w:rsidR="002F0A9F" w:rsidRDefault="002F0A9F" w:rsidP="002F0A9F">
      <w:pPr>
        <w:autoSpaceDE w:val="0"/>
        <w:autoSpaceDN w:val="0"/>
        <w:adjustRightInd w:val="0"/>
        <w:spacing w:after="0" w:line="240" w:lineRule="auto"/>
        <w:rPr>
          <w:rFonts w:ascii="Arial" w:hAnsi="Arial" w:cs="Arial"/>
          <w:sz w:val="20"/>
          <w:szCs w:val="20"/>
        </w:rPr>
      </w:pPr>
    </w:p>
    <w:p w:rsidR="002F0A9F" w:rsidRDefault="002F0A9F" w:rsidP="002F0A9F">
      <w:pPr>
        <w:autoSpaceDE w:val="0"/>
        <w:autoSpaceDN w:val="0"/>
        <w:adjustRightInd w:val="0"/>
        <w:spacing w:after="0" w:line="240" w:lineRule="auto"/>
        <w:rPr>
          <w:rFonts w:ascii="Arial" w:hAnsi="Arial" w:cs="Arial"/>
          <w:b/>
          <w:bCs/>
          <w:sz w:val="20"/>
          <w:szCs w:val="20"/>
        </w:rPr>
      </w:pPr>
      <w:r w:rsidRPr="004F1BE7">
        <w:rPr>
          <w:rFonts w:ascii="Arial" w:hAnsi="Arial" w:cs="Arial"/>
          <w:b/>
          <w:bCs/>
          <w:sz w:val="20"/>
          <w:szCs w:val="20"/>
        </w:rPr>
        <w:t>Outcome</w:t>
      </w:r>
      <w:r>
        <w:rPr>
          <w:rFonts w:ascii="Arial" w:hAnsi="Arial" w:cs="Arial"/>
          <w:b/>
          <w:bCs/>
          <w:sz w:val="20"/>
          <w:szCs w:val="20"/>
        </w:rPr>
        <w:t>:</w:t>
      </w:r>
    </w:p>
    <w:p w:rsidR="002F0A9F" w:rsidRPr="00B61936" w:rsidRDefault="002F0A9F" w:rsidP="002F0A9F">
      <w:pPr>
        <w:autoSpaceDE w:val="0"/>
        <w:autoSpaceDN w:val="0"/>
        <w:adjustRightInd w:val="0"/>
        <w:spacing w:after="0" w:line="240" w:lineRule="auto"/>
        <w:rPr>
          <w:rFonts w:ascii="Arial" w:eastAsia="CIDFont+F3" w:hAnsi="Arial" w:cs="Arial"/>
          <w:sz w:val="20"/>
          <w:szCs w:val="20"/>
          <w:lang w:bidi="te-IN"/>
        </w:rPr>
      </w:pPr>
      <w:r w:rsidRPr="00B61936">
        <w:rPr>
          <w:rFonts w:ascii="Arial" w:eastAsia="CIDFont+F3" w:hAnsi="Arial" w:cs="Arial"/>
          <w:sz w:val="20"/>
          <w:szCs w:val="20"/>
          <w:lang w:bidi="te-IN"/>
        </w:rPr>
        <w:t>Upon completion of the subject student shall be able to</w:t>
      </w:r>
    </w:p>
    <w:p w:rsidR="002F0A9F" w:rsidRPr="004F1BE7" w:rsidRDefault="002F0A9F" w:rsidP="007C7B70">
      <w:pPr>
        <w:pStyle w:val="ListParagraph"/>
        <w:numPr>
          <w:ilvl w:val="0"/>
          <w:numId w:val="27"/>
        </w:numPr>
        <w:autoSpaceDE w:val="0"/>
        <w:autoSpaceDN w:val="0"/>
        <w:adjustRightInd w:val="0"/>
        <w:spacing w:after="0" w:line="240" w:lineRule="auto"/>
        <w:rPr>
          <w:rFonts w:ascii="Arial" w:eastAsia="CIDFont+F3" w:hAnsi="Arial" w:cs="Arial"/>
          <w:sz w:val="20"/>
          <w:szCs w:val="20"/>
          <w:lang w:bidi="te-IN"/>
        </w:rPr>
      </w:pPr>
      <w:r w:rsidRPr="004F1BE7">
        <w:rPr>
          <w:rFonts w:ascii="Arial" w:eastAsia="CIDFont+F3" w:hAnsi="Arial" w:cs="Arial"/>
          <w:sz w:val="20"/>
          <w:szCs w:val="20"/>
          <w:lang w:bidi="te-IN"/>
        </w:rPr>
        <w:t>Explain the aspect of validation</w:t>
      </w:r>
    </w:p>
    <w:p w:rsidR="002F0A9F" w:rsidRPr="004F1BE7" w:rsidRDefault="002F0A9F" w:rsidP="007C7B70">
      <w:pPr>
        <w:pStyle w:val="ListParagraph"/>
        <w:numPr>
          <w:ilvl w:val="0"/>
          <w:numId w:val="27"/>
        </w:numPr>
        <w:autoSpaceDE w:val="0"/>
        <w:autoSpaceDN w:val="0"/>
        <w:adjustRightInd w:val="0"/>
        <w:spacing w:after="0" w:line="240" w:lineRule="auto"/>
        <w:rPr>
          <w:rFonts w:ascii="Arial" w:eastAsia="CIDFont+F3" w:hAnsi="Arial" w:cs="Arial"/>
          <w:sz w:val="20"/>
          <w:szCs w:val="20"/>
          <w:lang w:bidi="te-IN"/>
        </w:rPr>
      </w:pPr>
      <w:r w:rsidRPr="004F1BE7">
        <w:rPr>
          <w:rFonts w:ascii="Arial" w:eastAsia="CIDFont+F3" w:hAnsi="Arial" w:cs="Arial"/>
          <w:sz w:val="20"/>
          <w:szCs w:val="20"/>
          <w:lang w:bidi="te-IN"/>
        </w:rPr>
        <w:t>Carryout validation of manufacturing processes</w:t>
      </w:r>
    </w:p>
    <w:p w:rsidR="002F0A9F" w:rsidRPr="004F1BE7" w:rsidRDefault="002F0A9F" w:rsidP="007C7B70">
      <w:pPr>
        <w:pStyle w:val="ListParagraph"/>
        <w:numPr>
          <w:ilvl w:val="0"/>
          <w:numId w:val="27"/>
        </w:numPr>
        <w:autoSpaceDE w:val="0"/>
        <w:autoSpaceDN w:val="0"/>
        <w:adjustRightInd w:val="0"/>
        <w:spacing w:after="0" w:line="240" w:lineRule="auto"/>
        <w:rPr>
          <w:rFonts w:ascii="Arial" w:eastAsia="CIDFont+F3" w:hAnsi="Arial" w:cs="Arial"/>
          <w:sz w:val="20"/>
          <w:szCs w:val="20"/>
          <w:lang w:bidi="te-IN"/>
        </w:rPr>
      </w:pPr>
      <w:r w:rsidRPr="004F1BE7">
        <w:rPr>
          <w:rFonts w:ascii="Arial" w:eastAsia="CIDFont+F3" w:hAnsi="Arial" w:cs="Arial"/>
          <w:sz w:val="20"/>
          <w:szCs w:val="20"/>
          <w:lang w:bidi="te-IN"/>
        </w:rPr>
        <w:t>Apply the knowledge of validation to instruments and equipments</w:t>
      </w:r>
    </w:p>
    <w:p w:rsidR="002F0A9F" w:rsidRPr="004F1BE7" w:rsidRDefault="002F0A9F" w:rsidP="007C7B70">
      <w:pPr>
        <w:pStyle w:val="ListParagraph"/>
        <w:numPr>
          <w:ilvl w:val="0"/>
          <w:numId w:val="27"/>
        </w:numPr>
        <w:autoSpaceDE w:val="0"/>
        <w:autoSpaceDN w:val="0"/>
        <w:adjustRightInd w:val="0"/>
        <w:spacing w:after="0" w:line="240" w:lineRule="auto"/>
        <w:rPr>
          <w:rFonts w:ascii="Arial" w:eastAsia="CIDFont+F3" w:hAnsi="Arial" w:cs="Arial"/>
          <w:sz w:val="20"/>
          <w:szCs w:val="20"/>
          <w:lang w:bidi="te-IN"/>
        </w:rPr>
      </w:pPr>
      <w:r w:rsidRPr="004F1BE7">
        <w:rPr>
          <w:rFonts w:ascii="Arial" w:eastAsia="CIDFont+F3" w:hAnsi="Arial" w:cs="Arial"/>
          <w:sz w:val="20"/>
          <w:szCs w:val="20"/>
          <w:lang w:bidi="te-IN"/>
        </w:rPr>
        <w:t>Validate the manufacturing facilities</w:t>
      </w:r>
    </w:p>
    <w:p w:rsidR="002F0A9F" w:rsidRDefault="002F0A9F" w:rsidP="002F0A9F">
      <w:pPr>
        <w:spacing w:after="0" w:line="240" w:lineRule="auto"/>
        <w:rPr>
          <w:rFonts w:ascii="Arial" w:hAnsi="Arial" w:cs="Arial"/>
          <w:b/>
          <w:sz w:val="20"/>
          <w:szCs w:val="20"/>
        </w:rPr>
      </w:pPr>
    </w:p>
    <w:p w:rsidR="002F0A9F" w:rsidRPr="007F50C7" w:rsidRDefault="002F0A9F" w:rsidP="002F0A9F">
      <w:pPr>
        <w:spacing w:after="0" w:line="240" w:lineRule="auto"/>
        <w:rPr>
          <w:rFonts w:ascii="Arial" w:hAnsi="Arial" w:cs="Arial"/>
          <w:b/>
          <w:sz w:val="20"/>
          <w:szCs w:val="20"/>
        </w:rPr>
      </w:pPr>
      <w:r w:rsidRPr="007F50C7">
        <w:rPr>
          <w:rFonts w:ascii="Arial" w:hAnsi="Arial" w:cs="Arial"/>
          <w:b/>
          <w:sz w:val="20"/>
          <w:szCs w:val="20"/>
        </w:rPr>
        <w:t>REFERENCES:</w:t>
      </w:r>
    </w:p>
    <w:p w:rsidR="002F0A9F" w:rsidRPr="007F50C7" w:rsidRDefault="002F0A9F" w:rsidP="007C7B70">
      <w:pPr>
        <w:pStyle w:val="ListParagraph"/>
        <w:numPr>
          <w:ilvl w:val="0"/>
          <w:numId w:val="27"/>
        </w:numPr>
        <w:spacing w:after="0" w:line="240" w:lineRule="auto"/>
        <w:jc w:val="center"/>
        <w:rPr>
          <w:rFonts w:ascii="Arial" w:hAnsi="Arial" w:cs="Arial"/>
          <w:b/>
          <w:spacing w:val="-2"/>
          <w:sz w:val="20"/>
          <w:szCs w:val="20"/>
        </w:rPr>
      </w:pP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1. B. T. Loftus &amp; R. A. Nash, "Pharmaceutical Process Validation", Drugs and</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Pharm Sci. Series, Vol. 129, 3rd Ed., Marcel Dekker Inc., N.Y.</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2. The Theory &amp; Practice of Industrial Pharmacy, 3rd edition, Leon Lachman,</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Herbert A. Lieberman, Joseph. L. Karig, Varghese Publishing House,</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Bombay.</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3. Validation Master plan by Terveeks or Deeks, Davis Harwood International</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publishing.</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4. Validation of Aseptic Pharmaceutical Processes, 2nd Edition, by Carleton</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&amp;Agalloco, (Marcel Dekker).</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5. Michael Levin, Pharmaceutical Process Scale-Up‖, Drugs and Pharm. Sci.</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Series, Vol. 157,2nd Ed., Marcel Dekker Inc., N.Y.</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6. Validation Standard Operating Procedures: A Step by Step Guide for</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Achieving Compliance in the Pharmaceutical, Medical Device, and Biotech</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lastRenderedPageBreak/>
        <w:t>Industries, Syed ImtiazHaider</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7. Pharmaceutical Equipment Validation: The Ultimate Qualification</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Handbook, Phillip A. Cloud, Interpharm Press</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8. Validation of Pharmaceutical Processes: Sterile Products, Frederick J.</w:t>
      </w:r>
    </w:p>
    <w:p w:rsidR="002F0A9F" w:rsidRPr="007F50C7" w:rsidRDefault="002F0A9F" w:rsidP="007C7B70">
      <w:pPr>
        <w:pStyle w:val="ListParagraph"/>
        <w:numPr>
          <w:ilvl w:val="0"/>
          <w:numId w:val="27"/>
        </w:numPr>
        <w:spacing w:after="0" w:line="240" w:lineRule="auto"/>
        <w:rPr>
          <w:rFonts w:ascii="Arial" w:hAnsi="Arial" w:cs="Arial"/>
          <w:spacing w:val="-2"/>
          <w:sz w:val="20"/>
          <w:szCs w:val="20"/>
        </w:rPr>
      </w:pPr>
      <w:r w:rsidRPr="007F50C7">
        <w:rPr>
          <w:rFonts w:ascii="Arial" w:hAnsi="Arial" w:cs="Arial"/>
          <w:spacing w:val="-2"/>
          <w:sz w:val="20"/>
          <w:szCs w:val="20"/>
        </w:rPr>
        <w:t>Carlton (Ed.) and James Agalloco (Ed.), Marcel Dekker, 2nd Ed.</w:t>
      </w:r>
    </w:p>
    <w:p w:rsidR="004F1BE7" w:rsidRPr="002F0A9F" w:rsidRDefault="002F0A9F" w:rsidP="007C7B70">
      <w:pPr>
        <w:pStyle w:val="ListParagraph"/>
        <w:numPr>
          <w:ilvl w:val="0"/>
          <w:numId w:val="27"/>
        </w:numPr>
        <w:autoSpaceDE w:val="0"/>
        <w:autoSpaceDN w:val="0"/>
        <w:adjustRightInd w:val="0"/>
        <w:spacing w:after="0" w:line="240" w:lineRule="auto"/>
        <w:jc w:val="both"/>
        <w:rPr>
          <w:rFonts w:ascii="Arial" w:hAnsi="Arial" w:cs="Arial"/>
          <w:b/>
          <w:bCs/>
          <w:sz w:val="20"/>
          <w:szCs w:val="20"/>
        </w:rPr>
      </w:pPr>
      <w:r w:rsidRPr="002F0A9F">
        <w:rPr>
          <w:rFonts w:ascii="Arial" w:hAnsi="Arial" w:cs="Arial"/>
          <w:spacing w:val="-2"/>
          <w:sz w:val="20"/>
          <w:szCs w:val="20"/>
        </w:rPr>
        <w:t>9. Analytical Method validation and Instrument Performance Verification byChurg Chan, Heiman Lam, Y.C. Lee, Yue. Zhang, Wiley Inter Science.</w:t>
      </w: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2F0A9F" w:rsidRDefault="002F0A9F"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Default="00AD1466" w:rsidP="0018320F">
      <w:pPr>
        <w:spacing w:after="0" w:line="240" w:lineRule="auto"/>
        <w:ind w:right="288"/>
        <w:jc w:val="both"/>
        <w:rPr>
          <w:rFonts w:ascii="Arial" w:hAnsi="Arial" w:cs="Arial"/>
          <w:sz w:val="20"/>
          <w:szCs w:val="20"/>
        </w:rPr>
      </w:pPr>
    </w:p>
    <w:p w:rsidR="00AD1466" w:rsidRPr="002F0A9F" w:rsidRDefault="00AD1466" w:rsidP="002F0A9F">
      <w:pPr>
        <w:spacing w:after="0" w:line="240" w:lineRule="auto"/>
        <w:ind w:right="288"/>
        <w:jc w:val="center"/>
        <w:rPr>
          <w:rFonts w:ascii="Arial" w:hAnsi="Arial" w:cs="Arial"/>
          <w:b/>
          <w:spacing w:val="-2"/>
          <w:sz w:val="20"/>
          <w:szCs w:val="20"/>
        </w:rPr>
      </w:pPr>
      <w:r w:rsidRPr="002F0A9F">
        <w:rPr>
          <w:rFonts w:ascii="Arial" w:hAnsi="Arial" w:cs="Arial"/>
          <w:b/>
          <w:spacing w:val="-2"/>
          <w:sz w:val="20"/>
          <w:szCs w:val="20"/>
        </w:rPr>
        <w:lastRenderedPageBreak/>
        <w:t>JAWAHARLAL NEHRU TECHNOLOGICAL UNIVERSITY HYDERABAD</w:t>
      </w:r>
    </w:p>
    <w:p w:rsidR="00AD1466" w:rsidRPr="002F0A9F" w:rsidRDefault="00AD1466" w:rsidP="0018320F">
      <w:pPr>
        <w:spacing w:after="0" w:line="240" w:lineRule="auto"/>
        <w:jc w:val="both"/>
        <w:rPr>
          <w:rFonts w:ascii="Arial" w:hAnsi="Arial" w:cs="Arial"/>
          <w:b/>
          <w:bCs/>
          <w:sz w:val="20"/>
          <w:szCs w:val="20"/>
        </w:rPr>
      </w:pPr>
      <w:r w:rsidRPr="002F0A9F">
        <w:rPr>
          <w:rFonts w:ascii="Arial" w:hAnsi="Arial" w:cs="Arial"/>
          <w:b/>
          <w:bCs/>
          <w:sz w:val="20"/>
          <w:szCs w:val="20"/>
        </w:rPr>
        <w:t>I Year – I SemM.Pharm (</w:t>
      </w:r>
      <w:r w:rsidRPr="002F0A9F">
        <w:rPr>
          <w:rFonts w:ascii="Arial" w:hAnsi="Arial" w:cs="Arial"/>
          <w:b/>
          <w:sz w:val="20"/>
          <w:szCs w:val="20"/>
        </w:rPr>
        <w:t>PAQA/QA</w:t>
      </w:r>
      <w:r w:rsidRPr="002F0A9F">
        <w:rPr>
          <w:rFonts w:ascii="Arial" w:hAnsi="Arial" w:cs="Arial"/>
          <w:b/>
          <w:bCs/>
          <w:sz w:val="20"/>
          <w:szCs w:val="20"/>
        </w:rPr>
        <w:t>)</w:t>
      </w:r>
    </w:p>
    <w:p w:rsidR="002F0A9F" w:rsidRPr="0055449E" w:rsidRDefault="002F0A9F" w:rsidP="002F0A9F">
      <w:pPr>
        <w:spacing w:after="0" w:line="240" w:lineRule="auto"/>
        <w:jc w:val="right"/>
        <w:rPr>
          <w:rFonts w:ascii="Arial" w:hAnsi="Arial" w:cs="Arial"/>
          <w:b/>
          <w:sz w:val="20"/>
          <w:szCs w:val="20"/>
        </w:rPr>
      </w:pPr>
      <w:r>
        <w:rPr>
          <w:rFonts w:ascii="Arial" w:eastAsia="Calibri" w:hAnsi="Arial" w:cs="Arial"/>
          <w:b/>
          <w:sz w:val="20"/>
          <w:szCs w:val="20"/>
        </w:rPr>
        <w:t>(Core Elective-I)</w:t>
      </w:r>
    </w:p>
    <w:p w:rsidR="00AD1466" w:rsidRPr="002F0A9F" w:rsidRDefault="00AD1466" w:rsidP="002F0A9F">
      <w:pPr>
        <w:spacing w:after="0" w:line="240" w:lineRule="auto"/>
        <w:ind w:left="360" w:hanging="360"/>
        <w:jc w:val="center"/>
        <w:rPr>
          <w:rFonts w:ascii="Arial" w:hAnsi="Arial" w:cs="Arial"/>
          <w:b/>
          <w:spacing w:val="-2"/>
          <w:sz w:val="20"/>
          <w:szCs w:val="20"/>
        </w:rPr>
      </w:pPr>
    </w:p>
    <w:p w:rsidR="006F4783" w:rsidRDefault="006F4783" w:rsidP="006F4783">
      <w:pPr>
        <w:spacing w:after="0" w:line="240" w:lineRule="auto"/>
        <w:jc w:val="center"/>
        <w:rPr>
          <w:rFonts w:ascii="Arial" w:eastAsia="Calibri" w:hAnsi="Arial" w:cs="Arial"/>
          <w:b/>
          <w:sz w:val="20"/>
          <w:szCs w:val="20"/>
        </w:rPr>
      </w:pPr>
      <w:r w:rsidRPr="0055449E">
        <w:rPr>
          <w:rFonts w:ascii="Arial" w:eastAsia="Calibri" w:hAnsi="Arial" w:cs="Arial"/>
          <w:b/>
          <w:sz w:val="20"/>
          <w:szCs w:val="20"/>
        </w:rPr>
        <w:t>INTELLECTUAL PROPER</w:t>
      </w:r>
      <w:r>
        <w:rPr>
          <w:rFonts w:ascii="Arial" w:eastAsia="Calibri" w:hAnsi="Arial" w:cs="Arial"/>
          <w:b/>
          <w:sz w:val="20"/>
          <w:szCs w:val="20"/>
        </w:rPr>
        <w:t xml:space="preserve">TY RIGHTS </w:t>
      </w:r>
    </w:p>
    <w:p w:rsidR="006F4783" w:rsidRDefault="006F4783" w:rsidP="006F4783">
      <w:pPr>
        <w:spacing w:after="0" w:line="240" w:lineRule="auto"/>
        <w:jc w:val="both"/>
        <w:rPr>
          <w:rFonts w:ascii="Arial" w:hAnsi="Arial" w:cs="Arial"/>
          <w:b/>
          <w:bCs/>
          <w:sz w:val="20"/>
          <w:szCs w:val="20"/>
        </w:rPr>
      </w:pPr>
    </w:p>
    <w:p w:rsidR="006F4783" w:rsidRPr="00616422" w:rsidRDefault="006F4783" w:rsidP="006F4783">
      <w:pPr>
        <w:spacing w:after="0" w:line="240" w:lineRule="auto"/>
        <w:jc w:val="both"/>
        <w:rPr>
          <w:rFonts w:ascii="Arial" w:hAnsi="Arial" w:cs="Arial"/>
          <w:bCs/>
          <w:sz w:val="20"/>
          <w:szCs w:val="20"/>
        </w:rPr>
      </w:pPr>
      <w:r w:rsidRPr="00616422">
        <w:rPr>
          <w:rFonts w:ascii="Arial" w:hAnsi="Arial" w:cs="Arial"/>
          <w:b/>
          <w:bCs/>
          <w:sz w:val="20"/>
          <w:szCs w:val="20"/>
        </w:rPr>
        <w:t>Objective</w:t>
      </w:r>
      <w:r w:rsidRPr="00616422">
        <w:rPr>
          <w:rFonts w:ascii="Arial" w:hAnsi="Arial" w:cs="Arial"/>
          <w:bCs/>
          <w:sz w:val="20"/>
          <w:szCs w:val="20"/>
        </w:rPr>
        <w:t>: Various types of Intellectual Property Rights Patentable Subject History of Indian Patent Protection, Patent filing procedure in India, Opposition- pre-grant opposition and post-grant opposition, Patent filing procedure under PCT, advantages, patent search and literature and Salient features of Indian Patents are discussed in detail.</w:t>
      </w:r>
    </w:p>
    <w:p w:rsidR="006F4783" w:rsidRDefault="006F4783" w:rsidP="006F4783">
      <w:pPr>
        <w:spacing w:after="0" w:line="240" w:lineRule="auto"/>
        <w:jc w:val="both"/>
        <w:rPr>
          <w:rFonts w:ascii="Arial" w:hAnsi="Arial" w:cs="Arial"/>
          <w:b/>
          <w:bCs/>
          <w:sz w:val="20"/>
          <w:szCs w:val="20"/>
        </w:rPr>
      </w:pPr>
    </w:p>
    <w:p w:rsidR="006F4783" w:rsidRDefault="006F4783" w:rsidP="006F4783">
      <w:pPr>
        <w:spacing w:after="0" w:line="240" w:lineRule="auto"/>
        <w:jc w:val="both"/>
        <w:rPr>
          <w:rFonts w:ascii="Arial" w:hAnsi="Arial" w:cs="Arial"/>
          <w:b/>
          <w:sz w:val="20"/>
          <w:szCs w:val="20"/>
        </w:rPr>
      </w:pPr>
    </w:p>
    <w:p w:rsidR="006F4783" w:rsidRPr="00616422" w:rsidRDefault="006F4783" w:rsidP="006F4783">
      <w:pPr>
        <w:spacing w:after="0" w:line="240" w:lineRule="auto"/>
        <w:jc w:val="both"/>
        <w:rPr>
          <w:rFonts w:ascii="Arial" w:hAnsi="Arial" w:cs="Arial"/>
          <w:b/>
          <w:sz w:val="20"/>
          <w:szCs w:val="20"/>
        </w:rPr>
      </w:pPr>
      <w:r w:rsidRPr="00616422">
        <w:rPr>
          <w:rFonts w:ascii="Arial" w:hAnsi="Arial" w:cs="Arial"/>
          <w:b/>
          <w:sz w:val="20"/>
          <w:szCs w:val="20"/>
        </w:rPr>
        <w:t>UNIT I</w:t>
      </w:r>
    </w:p>
    <w:p w:rsidR="006F4783" w:rsidRPr="00616422" w:rsidRDefault="006F4783" w:rsidP="006F4783">
      <w:pPr>
        <w:spacing w:after="0" w:line="240" w:lineRule="auto"/>
        <w:jc w:val="both"/>
        <w:rPr>
          <w:rFonts w:ascii="Arial" w:hAnsi="Arial" w:cs="Arial"/>
          <w:b/>
          <w:sz w:val="20"/>
          <w:szCs w:val="20"/>
        </w:rPr>
      </w:pPr>
      <w:r w:rsidRPr="00616422">
        <w:rPr>
          <w:rFonts w:ascii="Arial" w:hAnsi="Arial" w:cs="Arial"/>
          <w:sz w:val="20"/>
          <w:szCs w:val="20"/>
        </w:rPr>
        <w:t>Introduction, Types of Intellectual Property Rights (Patents, Trademarks, Copyrights, Geographical Indications Industrial Designs and Trade secrets), Patentable Subject Matter (Novelty, Non-Obviousness, Utility, enablement and Best mode),</w:t>
      </w:r>
    </w:p>
    <w:p w:rsidR="006F4783" w:rsidRPr="00616422" w:rsidRDefault="006F4783" w:rsidP="006F4783">
      <w:pPr>
        <w:spacing w:after="0" w:line="240" w:lineRule="auto"/>
        <w:jc w:val="both"/>
        <w:rPr>
          <w:rFonts w:ascii="Arial" w:hAnsi="Arial" w:cs="Arial"/>
          <w:sz w:val="20"/>
          <w:szCs w:val="20"/>
        </w:rPr>
      </w:pPr>
    </w:p>
    <w:p w:rsidR="006F4783" w:rsidRPr="00616422" w:rsidRDefault="006F4783" w:rsidP="006F4783">
      <w:pPr>
        <w:spacing w:after="0" w:line="240" w:lineRule="auto"/>
        <w:jc w:val="both"/>
        <w:rPr>
          <w:rFonts w:ascii="Arial" w:hAnsi="Arial" w:cs="Arial"/>
          <w:b/>
          <w:sz w:val="20"/>
          <w:szCs w:val="20"/>
        </w:rPr>
      </w:pPr>
      <w:r w:rsidRPr="00616422">
        <w:rPr>
          <w:rFonts w:ascii="Arial" w:hAnsi="Arial" w:cs="Arial"/>
          <w:b/>
          <w:sz w:val="20"/>
          <w:szCs w:val="20"/>
        </w:rPr>
        <w:t>UNIT II</w:t>
      </w:r>
    </w:p>
    <w:p w:rsidR="006F4783" w:rsidRPr="00616422" w:rsidRDefault="006F4783" w:rsidP="007C7B70">
      <w:pPr>
        <w:numPr>
          <w:ilvl w:val="0"/>
          <w:numId w:val="20"/>
        </w:numPr>
        <w:tabs>
          <w:tab w:val="left" w:pos="-5400"/>
        </w:tabs>
        <w:spacing w:after="0" w:line="240" w:lineRule="auto"/>
        <w:ind w:left="360"/>
        <w:jc w:val="both"/>
        <w:rPr>
          <w:rFonts w:ascii="Arial" w:hAnsi="Arial" w:cs="Arial"/>
          <w:sz w:val="20"/>
          <w:szCs w:val="20"/>
        </w:rPr>
      </w:pPr>
      <w:r w:rsidRPr="00616422">
        <w:rPr>
          <w:rFonts w:ascii="Arial" w:hAnsi="Arial" w:cs="Arial"/>
          <w:sz w:val="20"/>
          <w:szCs w:val="20"/>
        </w:rPr>
        <w:t>History of Indian Patent Protection, Rationale behind Patent System, Objectives and Advantages of Patent System, and future challenges. Indian Patents Act 1970, Definitions and Key Terminology, Types of Patent applications, Inventions not patentable (section 3 and 4).</w:t>
      </w:r>
    </w:p>
    <w:p w:rsidR="006F4783" w:rsidRPr="00616422" w:rsidRDefault="006F4783" w:rsidP="007C7B70">
      <w:pPr>
        <w:numPr>
          <w:ilvl w:val="0"/>
          <w:numId w:val="20"/>
        </w:numPr>
        <w:tabs>
          <w:tab w:val="left" w:pos="-5400"/>
        </w:tabs>
        <w:spacing w:after="0" w:line="240" w:lineRule="auto"/>
        <w:ind w:left="360"/>
        <w:jc w:val="both"/>
        <w:rPr>
          <w:rFonts w:ascii="Arial" w:hAnsi="Arial" w:cs="Arial"/>
          <w:sz w:val="20"/>
          <w:szCs w:val="20"/>
        </w:rPr>
      </w:pPr>
      <w:r w:rsidRPr="00616422">
        <w:rPr>
          <w:rFonts w:ascii="Arial" w:hAnsi="Arial" w:cs="Arial"/>
          <w:sz w:val="20"/>
          <w:szCs w:val="20"/>
        </w:rPr>
        <w:t>Patent filing procedure in India (Patent Prosecution), Specifications (Provisional and Complete), Claims- types of claims and legal importance of claims, Grant of patent, Rights of Patentee and co-owners</w:t>
      </w:r>
    </w:p>
    <w:p w:rsidR="006F4783" w:rsidRPr="00616422" w:rsidRDefault="006F4783" w:rsidP="007C7B70">
      <w:pPr>
        <w:numPr>
          <w:ilvl w:val="0"/>
          <w:numId w:val="20"/>
        </w:numPr>
        <w:tabs>
          <w:tab w:val="left" w:pos="-5400"/>
        </w:tabs>
        <w:spacing w:after="0" w:line="240" w:lineRule="auto"/>
        <w:ind w:left="360"/>
        <w:jc w:val="both"/>
        <w:rPr>
          <w:rFonts w:ascii="Arial" w:hAnsi="Arial" w:cs="Arial"/>
          <w:sz w:val="20"/>
          <w:szCs w:val="20"/>
        </w:rPr>
      </w:pPr>
      <w:r w:rsidRPr="00616422">
        <w:rPr>
          <w:rFonts w:ascii="Arial" w:hAnsi="Arial" w:cs="Arial"/>
          <w:sz w:val="20"/>
          <w:szCs w:val="20"/>
        </w:rPr>
        <w:t>Opposition- pre-grant opposition and post-grant opposition, Anticipation, Infringement, Compulsory Licensing, revocation of patents, and power of Controller.</w:t>
      </w:r>
    </w:p>
    <w:p w:rsidR="006F4783" w:rsidRPr="00616422" w:rsidRDefault="006F4783" w:rsidP="007C7B70">
      <w:pPr>
        <w:numPr>
          <w:ilvl w:val="0"/>
          <w:numId w:val="20"/>
        </w:numPr>
        <w:tabs>
          <w:tab w:val="left" w:pos="-5400"/>
        </w:tabs>
        <w:spacing w:after="0" w:line="240" w:lineRule="auto"/>
        <w:ind w:left="360"/>
        <w:jc w:val="both"/>
        <w:rPr>
          <w:rFonts w:ascii="Arial" w:hAnsi="Arial" w:cs="Arial"/>
          <w:b/>
          <w:sz w:val="20"/>
          <w:szCs w:val="20"/>
        </w:rPr>
      </w:pPr>
      <w:r w:rsidRPr="00616422">
        <w:rPr>
          <w:rFonts w:ascii="Arial" w:hAnsi="Arial" w:cs="Arial"/>
          <w:sz w:val="20"/>
          <w:szCs w:val="20"/>
        </w:rPr>
        <w:t>Patent filing procedure under PCT, advantages, patent search and literature</w:t>
      </w:r>
    </w:p>
    <w:p w:rsidR="006F4783" w:rsidRPr="00616422" w:rsidRDefault="006F4783" w:rsidP="006F4783">
      <w:pPr>
        <w:spacing w:after="0" w:line="240" w:lineRule="auto"/>
        <w:jc w:val="both"/>
        <w:rPr>
          <w:rFonts w:ascii="Arial" w:hAnsi="Arial" w:cs="Arial"/>
          <w:sz w:val="20"/>
          <w:szCs w:val="20"/>
        </w:rPr>
      </w:pPr>
    </w:p>
    <w:p w:rsidR="006F4783" w:rsidRPr="00616422" w:rsidRDefault="006F4783" w:rsidP="006F4783">
      <w:pPr>
        <w:spacing w:after="0" w:line="240" w:lineRule="auto"/>
        <w:jc w:val="both"/>
        <w:rPr>
          <w:rFonts w:ascii="Arial" w:hAnsi="Arial" w:cs="Arial"/>
          <w:b/>
          <w:sz w:val="20"/>
          <w:szCs w:val="20"/>
        </w:rPr>
      </w:pPr>
      <w:r w:rsidRPr="00616422">
        <w:rPr>
          <w:rFonts w:ascii="Arial" w:hAnsi="Arial" w:cs="Arial"/>
          <w:b/>
          <w:sz w:val="20"/>
          <w:szCs w:val="20"/>
        </w:rPr>
        <w:t>UNIT III</w:t>
      </w:r>
    </w:p>
    <w:p w:rsidR="006F4783" w:rsidRPr="00616422" w:rsidRDefault="006F4783" w:rsidP="006F4783">
      <w:pPr>
        <w:spacing w:after="0" w:line="240" w:lineRule="auto"/>
        <w:jc w:val="both"/>
        <w:rPr>
          <w:rFonts w:ascii="Arial" w:hAnsi="Arial" w:cs="Arial"/>
          <w:sz w:val="20"/>
          <w:szCs w:val="20"/>
        </w:rPr>
      </w:pPr>
      <w:r w:rsidRPr="00616422">
        <w:rPr>
          <w:rFonts w:ascii="Arial" w:hAnsi="Arial" w:cs="Arial"/>
          <w:sz w:val="20"/>
          <w:szCs w:val="20"/>
        </w:rPr>
        <w:t>a.Salient features of Indian Patents (Amendments) Act 1999, 2002 and 2005. US and European Patent System,</w:t>
      </w:r>
    </w:p>
    <w:p w:rsidR="006F4783" w:rsidRPr="00616422" w:rsidRDefault="006F4783" w:rsidP="006F4783">
      <w:pPr>
        <w:spacing w:after="0" w:line="240" w:lineRule="auto"/>
        <w:jc w:val="both"/>
        <w:rPr>
          <w:rFonts w:ascii="Arial" w:hAnsi="Arial" w:cs="Arial"/>
          <w:b/>
          <w:sz w:val="20"/>
          <w:szCs w:val="20"/>
        </w:rPr>
      </w:pPr>
      <w:r w:rsidRPr="00616422">
        <w:rPr>
          <w:rFonts w:ascii="Arial" w:hAnsi="Arial" w:cs="Arial"/>
          <w:sz w:val="20"/>
          <w:szCs w:val="20"/>
        </w:rPr>
        <w:t>b. Background, Salient Features and Impact of International Treaties / Conventions like</w:t>
      </w:r>
    </w:p>
    <w:p w:rsidR="006F4783" w:rsidRPr="00616422" w:rsidRDefault="006F4783" w:rsidP="007C7B70">
      <w:pPr>
        <w:pStyle w:val="ListParagraph"/>
        <w:numPr>
          <w:ilvl w:val="0"/>
          <w:numId w:val="52"/>
        </w:numPr>
        <w:tabs>
          <w:tab w:val="left" w:pos="450"/>
        </w:tabs>
        <w:spacing w:after="0" w:line="240" w:lineRule="auto"/>
        <w:contextualSpacing/>
        <w:jc w:val="both"/>
        <w:rPr>
          <w:rFonts w:ascii="Arial" w:hAnsi="Arial" w:cs="Arial"/>
          <w:sz w:val="20"/>
          <w:szCs w:val="20"/>
        </w:rPr>
      </w:pPr>
      <w:r w:rsidRPr="00616422">
        <w:rPr>
          <w:rFonts w:ascii="Arial" w:hAnsi="Arial" w:cs="Arial"/>
          <w:sz w:val="20"/>
          <w:szCs w:val="20"/>
        </w:rPr>
        <w:t xml:space="preserve"> Paris Convention, Berne convention</w:t>
      </w:r>
    </w:p>
    <w:p w:rsidR="006F4783" w:rsidRPr="00616422" w:rsidRDefault="006F4783" w:rsidP="007C7B70">
      <w:pPr>
        <w:pStyle w:val="ListParagraph"/>
        <w:numPr>
          <w:ilvl w:val="0"/>
          <w:numId w:val="52"/>
        </w:numPr>
        <w:tabs>
          <w:tab w:val="left" w:pos="450"/>
        </w:tabs>
        <w:spacing w:after="0" w:line="240" w:lineRule="auto"/>
        <w:contextualSpacing/>
        <w:jc w:val="both"/>
        <w:rPr>
          <w:rFonts w:ascii="Arial" w:hAnsi="Arial" w:cs="Arial"/>
          <w:sz w:val="20"/>
          <w:szCs w:val="20"/>
        </w:rPr>
      </w:pPr>
      <w:r w:rsidRPr="00616422">
        <w:rPr>
          <w:rFonts w:ascii="Arial" w:hAnsi="Arial" w:cs="Arial"/>
          <w:sz w:val="20"/>
          <w:szCs w:val="20"/>
        </w:rPr>
        <w:t xml:space="preserve"> World Trade Organization (WTO)</w:t>
      </w:r>
    </w:p>
    <w:p w:rsidR="006F4783" w:rsidRPr="00616422" w:rsidRDefault="006F4783" w:rsidP="007C7B70">
      <w:pPr>
        <w:pStyle w:val="ListParagraph"/>
        <w:numPr>
          <w:ilvl w:val="0"/>
          <w:numId w:val="52"/>
        </w:numPr>
        <w:tabs>
          <w:tab w:val="left" w:pos="450"/>
        </w:tabs>
        <w:spacing w:after="0" w:line="240" w:lineRule="auto"/>
        <w:contextualSpacing/>
        <w:jc w:val="both"/>
        <w:rPr>
          <w:rFonts w:ascii="Arial" w:hAnsi="Arial" w:cs="Arial"/>
          <w:sz w:val="20"/>
          <w:szCs w:val="20"/>
        </w:rPr>
      </w:pPr>
      <w:r w:rsidRPr="00616422">
        <w:rPr>
          <w:rFonts w:ascii="Arial" w:hAnsi="Arial" w:cs="Arial"/>
          <w:sz w:val="20"/>
          <w:szCs w:val="20"/>
        </w:rPr>
        <w:t xml:space="preserve"> World Intellectual Property Organization (WIPO)</w:t>
      </w:r>
    </w:p>
    <w:p w:rsidR="006F4783" w:rsidRPr="00616422" w:rsidRDefault="006F4783" w:rsidP="007C7B70">
      <w:pPr>
        <w:pStyle w:val="ListParagraph"/>
        <w:numPr>
          <w:ilvl w:val="0"/>
          <w:numId w:val="52"/>
        </w:numPr>
        <w:tabs>
          <w:tab w:val="left" w:pos="450"/>
        </w:tabs>
        <w:spacing w:after="0" w:line="240" w:lineRule="auto"/>
        <w:contextualSpacing/>
        <w:jc w:val="both"/>
        <w:rPr>
          <w:rFonts w:ascii="Arial" w:hAnsi="Arial" w:cs="Arial"/>
          <w:sz w:val="20"/>
          <w:szCs w:val="20"/>
        </w:rPr>
      </w:pPr>
      <w:r w:rsidRPr="00616422">
        <w:rPr>
          <w:rFonts w:ascii="Arial" w:hAnsi="Arial" w:cs="Arial"/>
          <w:sz w:val="20"/>
          <w:szCs w:val="20"/>
        </w:rPr>
        <w:t xml:space="preserve"> Trade Related Aspects of Intellectual Property Rights (TRIPS)</w:t>
      </w:r>
    </w:p>
    <w:p w:rsidR="006F4783" w:rsidRPr="00616422" w:rsidRDefault="006F4783" w:rsidP="007C7B70">
      <w:pPr>
        <w:pStyle w:val="ListParagraph"/>
        <w:numPr>
          <w:ilvl w:val="0"/>
          <w:numId w:val="52"/>
        </w:numPr>
        <w:tabs>
          <w:tab w:val="left" w:pos="450"/>
        </w:tabs>
        <w:spacing w:after="0" w:line="240" w:lineRule="auto"/>
        <w:contextualSpacing/>
        <w:jc w:val="both"/>
        <w:rPr>
          <w:rFonts w:ascii="Arial" w:hAnsi="Arial" w:cs="Arial"/>
          <w:sz w:val="20"/>
          <w:szCs w:val="20"/>
        </w:rPr>
      </w:pPr>
      <w:r w:rsidRPr="00616422">
        <w:rPr>
          <w:rFonts w:ascii="Arial" w:hAnsi="Arial" w:cs="Arial"/>
          <w:sz w:val="20"/>
          <w:szCs w:val="20"/>
        </w:rPr>
        <w:t xml:space="preserve"> Patent Co-operation Treaty (PCT), Mandrid Protocol</w:t>
      </w:r>
    </w:p>
    <w:p w:rsidR="006F4783" w:rsidRPr="00616422" w:rsidRDefault="006F4783" w:rsidP="006F4783">
      <w:pPr>
        <w:spacing w:after="0" w:line="240" w:lineRule="auto"/>
        <w:jc w:val="both"/>
        <w:rPr>
          <w:rFonts w:ascii="Arial" w:hAnsi="Arial" w:cs="Arial"/>
          <w:b/>
          <w:sz w:val="20"/>
          <w:szCs w:val="20"/>
        </w:rPr>
      </w:pPr>
    </w:p>
    <w:p w:rsidR="006F4783" w:rsidRDefault="006F4783" w:rsidP="006F4783">
      <w:pPr>
        <w:spacing w:after="0" w:line="240" w:lineRule="auto"/>
        <w:jc w:val="both"/>
        <w:rPr>
          <w:rFonts w:ascii="Arial" w:hAnsi="Arial" w:cs="Arial"/>
          <w:b/>
          <w:sz w:val="20"/>
          <w:szCs w:val="20"/>
        </w:rPr>
      </w:pPr>
      <w:r>
        <w:rPr>
          <w:rFonts w:ascii="Arial" w:hAnsi="Arial" w:cs="Arial"/>
          <w:b/>
          <w:sz w:val="20"/>
          <w:szCs w:val="20"/>
        </w:rPr>
        <w:t>UNIT IV</w:t>
      </w:r>
    </w:p>
    <w:p w:rsidR="006F4783" w:rsidRPr="002221BE" w:rsidRDefault="006F4783" w:rsidP="007C7B70">
      <w:pPr>
        <w:pStyle w:val="ListParagraph"/>
        <w:numPr>
          <w:ilvl w:val="0"/>
          <w:numId w:val="53"/>
        </w:numPr>
        <w:spacing w:after="0" w:line="240" w:lineRule="auto"/>
        <w:jc w:val="both"/>
        <w:rPr>
          <w:rFonts w:ascii="Arial" w:hAnsi="Arial" w:cs="Arial"/>
          <w:sz w:val="20"/>
          <w:szCs w:val="20"/>
        </w:rPr>
      </w:pPr>
      <w:r w:rsidRPr="002221BE">
        <w:rPr>
          <w:rFonts w:ascii="Arial" w:hAnsi="Arial" w:cs="Arial"/>
          <w:sz w:val="20"/>
          <w:szCs w:val="20"/>
        </w:rPr>
        <w:t>PCT Application procedure and review procedure</w:t>
      </w:r>
    </w:p>
    <w:p w:rsidR="006F4783" w:rsidRPr="002221BE" w:rsidRDefault="006F4783" w:rsidP="007C7B70">
      <w:pPr>
        <w:pStyle w:val="ListParagraph"/>
        <w:numPr>
          <w:ilvl w:val="0"/>
          <w:numId w:val="53"/>
        </w:numPr>
        <w:spacing w:after="0" w:line="240" w:lineRule="auto"/>
        <w:jc w:val="both"/>
        <w:rPr>
          <w:rFonts w:ascii="Arial" w:hAnsi="Arial" w:cs="Arial"/>
          <w:sz w:val="20"/>
          <w:szCs w:val="20"/>
        </w:rPr>
      </w:pPr>
      <w:r w:rsidRPr="002221BE">
        <w:rPr>
          <w:rFonts w:ascii="Arial" w:hAnsi="Arial" w:cs="Arial"/>
          <w:sz w:val="20"/>
          <w:szCs w:val="20"/>
        </w:rPr>
        <w:t>National phase application procedure for US&amp; EU</w:t>
      </w:r>
    </w:p>
    <w:p w:rsidR="006F4783" w:rsidRPr="002221BE" w:rsidRDefault="006F4783" w:rsidP="007C7B70">
      <w:pPr>
        <w:pStyle w:val="ListParagraph"/>
        <w:numPr>
          <w:ilvl w:val="0"/>
          <w:numId w:val="53"/>
        </w:numPr>
        <w:spacing w:after="0" w:line="240" w:lineRule="auto"/>
        <w:jc w:val="both"/>
        <w:rPr>
          <w:rFonts w:ascii="Arial" w:hAnsi="Arial" w:cs="Arial"/>
          <w:sz w:val="20"/>
          <w:szCs w:val="20"/>
        </w:rPr>
      </w:pPr>
      <w:r w:rsidRPr="002221BE">
        <w:rPr>
          <w:rFonts w:ascii="Arial" w:hAnsi="Arial" w:cs="Arial"/>
          <w:sz w:val="20"/>
          <w:szCs w:val="20"/>
        </w:rPr>
        <w:t xml:space="preserve">Patent </w:t>
      </w:r>
      <w:r w:rsidR="00CB7831" w:rsidRPr="002221BE">
        <w:rPr>
          <w:rFonts w:ascii="Arial" w:hAnsi="Arial" w:cs="Arial"/>
          <w:sz w:val="20"/>
          <w:szCs w:val="20"/>
        </w:rPr>
        <w:t>prosecution</w:t>
      </w:r>
      <w:r w:rsidRPr="002221BE">
        <w:rPr>
          <w:rFonts w:ascii="Arial" w:hAnsi="Arial" w:cs="Arial"/>
          <w:sz w:val="20"/>
          <w:szCs w:val="20"/>
        </w:rPr>
        <w:t xml:space="preserve"> procedure in US and EU</w:t>
      </w:r>
    </w:p>
    <w:p w:rsidR="006F4783" w:rsidRPr="002221BE" w:rsidRDefault="006F4783" w:rsidP="007C7B70">
      <w:pPr>
        <w:pStyle w:val="ListParagraph"/>
        <w:numPr>
          <w:ilvl w:val="0"/>
          <w:numId w:val="53"/>
        </w:numPr>
        <w:spacing w:after="0" w:line="240" w:lineRule="auto"/>
        <w:jc w:val="both"/>
        <w:rPr>
          <w:rFonts w:ascii="Arial" w:hAnsi="Arial" w:cs="Arial"/>
          <w:sz w:val="20"/>
          <w:szCs w:val="20"/>
        </w:rPr>
      </w:pPr>
      <w:r w:rsidRPr="002221BE">
        <w:rPr>
          <w:rFonts w:ascii="Arial" w:hAnsi="Arial" w:cs="Arial"/>
          <w:sz w:val="20"/>
          <w:szCs w:val="20"/>
        </w:rPr>
        <w:t>WIPO and its role in IPR</w:t>
      </w:r>
    </w:p>
    <w:p w:rsidR="006F4783" w:rsidRPr="002221BE" w:rsidRDefault="006F4783" w:rsidP="007C7B70">
      <w:pPr>
        <w:pStyle w:val="ListParagraph"/>
        <w:numPr>
          <w:ilvl w:val="0"/>
          <w:numId w:val="53"/>
        </w:numPr>
        <w:spacing w:after="0" w:line="240" w:lineRule="auto"/>
        <w:jc w:val="both"/>
        <w:rPr>
          <w:rFonts w:ascii="Arial" w:hAnsi="Arial" w:cs="Arial"/>
          <w:sz w:val="20"/>
          <w:szCs w:val="20"/>
        </w:rPr>
      </w:pPr>
      <w:r w:rsidRPr="002221BE">
        <w:rPr>
          <w:rFonts w:ascii="Arial" w:hAnsi="Arial" w:cs="Arial"/>
          <w:sz w:val="20"/>
          <w:szCs w:val="20"/>
        </w:rPr>
        <w:t>Hatch- Waxman provision for IPR</w:t>
      </w:r>
    </w:p>
    <w:p w:rsidR="006F4783" w:rsidRDefault="006F4783" w:rsidP="006F4783">
      <w:pPr>
        <w:spacing w:after="0" w:line="240" w:lineRule="auto"/>
        <w:jc w:val="both"/>
        <w:rPr>
          <w:rFonts w:ascii="Arial" w:hAnsi="Arial" w:cs="Arial"/>
          <w:sz w:val="20"/>
          <w:szCs w:val="20"/>
        </w:rPr>
      </w:pPr>
    </w:p>
    <w:p w:rsidR="006F4783" w:rsidRPr="003F1E83" w:rsidRDefault="006F4783" w:rsidP="006F4783">
      <w:pPr>
        <w:spacing w:after="0" w:line="240" w:lineRule="auto"/>
        <w:jc w:val="both"/>
        <w:rPr>
          <w:rFonts w:ascii="Arial" w:hAnsi="Arial" w:cs="Arial"/>
          <w:b/>
          <w:sz w:val="20"/>
          <w:szCs w:val="20"/>
        </w:rPr>
      </w:pPr>
      <w:r w:rsidRPr="003F1E83">
        <w:rPr>
          <w:rFonts w:ascii="Arial" w:hAnsi="Arial" w:cs="Arial"/>
          <w:b/>
          <w:sz w:val="20"/>
          <w:szCs w:val="20"/>
        </w:rPr>
        <w:t>UNIT V</w:t>
      </w:r>
    </w:p>
    <w:p w:rsidR="006F4783" w:rsidRDefault="006F4783" w:rsidP="006F4783">
      <w:pPr>
        <w:spacing w:after="0" w:line="240" w:lineRule="auto"/>
        <w:jc w:val="both"/>
        <w:rPr>
          <w:rFonts w:ascii="Arial" w:hAnsi="Arial" w:cs="Arial"/>
          <w:sz w:val="20"/>
          <w:szCs w:val="20"/>
        </w:rPr>
      </w:pPr>
    </w:p>
    <w:p w:rsidR="006F4783" w:rsidRPr="002221BE" w:rsidRDefault="006F4783" w:rsidP="007C7B70">
      <w:pPr>
        <w:pStyle w:val="ListParagraph"/>
        <w:numPr>
          <w:ilvl w:val="0"/>
          <w:numId w:val="54"/>
        </w:numPr>
        <w:spacing w:after="0" w:line="240" w:lineRule="auto"/>
        <w:jc w:val="both"/>
        <w:rPr>
          <w:rFonts w:ascii="Arial" w:hAnsi="Arial" w:cs="Arial"/>
          <w:sz w:val="20"/>
          <w:szCs w:val="20"/>
        </w:rPr>
      </w:pPr>
      <w:r w:rsidRPr="002221BE">
        <w:rPr>
          <w:rFonts w:ascii="Arial" w:hAnsi="Arial" w:cs="Arial"/>
          <w:sz w:val="20"/>
          <w:szCs w:val="20"/>
        </w:rPr>
        <w:t>Patent in validation process in India, US and Europe</w:t>
      </w:r>
    </w:p>
    <w:p w:rsidR="006F4783" w:rsidRPr="002221BE" w:rsidRDefault="006F4783" w:rsidP="007C7B70">
      <w:pPr>
        <w:pStyle w:val="ListParagraph"/>
        <w:numPr>
          <w:ilvl w:val="0"/>
          <w:numId w:val="54"/>
        </w:numPr>
        <w:spacing w:after="0" w:line="240" w:lineRule="auto"/>
        <w:jc w:val="both"/>
        <w:rPr>
          <w:rFonts w:ascii="Arial" w:hAnsi="Arial" w:cs="Arial"/>
          <w:sz w:val="20"/>
          <w:szCs w:val="20"/>
        </w:rPr>
      </w:pPr>
      <w:r w:rsidRPr="002221BE">
        <w:rPr>
          <w:rFonts w:ascii="Arial" w:hAnsi="Arial" w:cs="Arial"/>
          <w:sz w:val="20"/>
          <w:szCs w:val="20"/>
        </w:rPr>
        <w:t>IPR related to copyright, trade mark, trade secret and geographical indication.</w:t>
      </w:r>
    </w:p>
    <w:p w:rsidR="006F4783" w:rsidRPr="002221BE" w:rsidRDefault="006F4783" w:rsidP="007C7B70">
      <w:pPr>
        <w:pStyle w:val="ListParagraph"/>
        <w:numPr>
          <w:ilvl w:val="0"/>
          <w:numId w:val="54"/>
        </w:numPr>
        <w:spacing w:after="0" w:line="240" w:lineRule="auto"/>
        <w:jc w:val="both"/>
        <w:rPr>
          <w:rFonts w:ascii="Arial" w:hAnsi="Arial" w:cs="Arial"/>
          <w:sz w:val="20"/>
          <w:szCs w:val="20"/>
        </w:rPr>
      </w:pPr>
      <w:r w:rsidRPr="002221BE">
        <w:rPr>
          <w:rFonts w:ascii="Arial" w:hAnsi="Arial" w:cs="Arial"/>
          <w:sz w:val="20"/>
          <w:szCs w:val="20"/>
        </w:rPr>
        <w:t xml:space="preserve">Patent application writing </w:t>
      </w:r>
    </w:p>
    <w:p w:rsidR="006F4783" w:rsidRDefault="006F4783" w:rsidP="007C7B70">
      <w:pPr>
        <w:pStyle w:val="ListParagraph"/>
        <w:numPr>
          <w:ilvl w:val="0"/>
          <w:numId w:val="54"/>
        </w:numPr>
        <w:spacing w:after="0" w:line="240" w:lineRule="auto"/>
        <w:jc w:val="both"/>
        <w:rPr>
          <w:rFonts w:ascii="Arial" w:hAnsi="Arial" w:cs="Arial"/>
          <w:sz w:val="20"/>
          <w:szCs w:val="20"/>
        </w:rPr>
      </w:pPr>
      <w:r w:rsidRPr="002221BE">
        <w:rPr>
          <w:rFonts w:ascii="Arial" w:hAnsi="Arial" w:cs="Arial"/>
          <w:sz w:val="20"/>
          <w:szCs w:val="20"/>
        </w:rPr>
        <w:t>Claim construction and claims.</w:t>
      </w:r>
    </w:p>
    <w:p w:rsidR="002F0A9F" w:rsidRPr="002F0A9F" w:rsidRDefault="002F0A9F" w:rsidP="002F0A9F">
      <w:pPr>
        <w:pStyle w:val="ListParagraph"/>
        <w:spacing w:after="0" w:line="240" w:lineRule="auto"/>
        <w:jc w:val="both"/>
        <w:rPr>
          <w:rFonts w:ascii="Arial" w:hAnsi="Arial" w:cs="Arial"/>
          <w:sz w:val="20"/>
          <w:szCs w:val="20"/>
        </w:rPr>
      </w:pPr>
    </w:p>
    <w:p w:rsidR="006F4783" w:rsidRPr="00616422" w:rsidRDefault="006F4783" w:rsidP="006F4783">
      <w:pPr>
        <w:spacing w:after="0" w:line="240" w:lineRule="auto"/>
        <w:jc w:val="both"/>
        <w:rPr>
          <w:rFonts w:ascii="Arial" w:hAnsi="Arial" w:cs="Arial"/>
          <w:b/>
          <w:bCs/>
          <w:sz w:val="20"/>
          <w:szCs w:val="20"/>
        </w:rPr>
      </w:pPr>
      <w:r w:rsidRPr="00616422">
        <w:rPr>
          <w:rFonts w:ascii="Arial" w:hAnsi="Arial" w:cs="Arial"/>
          <w:b/>
          <w:bCs/>
          <w:sz w:val="20"/>
          <w:szCs w:val="20"/>
        </w:rPr>
        <w:t>Outcome:</w:t>
      </w:r>
      <w:r w:rsidRPr="00616422">
        <w:rPr>
          <w:rFonts w:ascii="Arial" w:hAnsi="Arial" w:cs="Arial"/>
          <w:bCs/>
          <w:sz w:val="20"/>
          <w:szCs w:val="20"/>
        </w:rPr>
        <w:t xml:space="preserve"> The clear information about the patent laws, intellectual property rights and drug regulation in India and abroad is gained by the students.</w:t>
      </w:r>
    </w:p>
    <w:p w:rsidR="006F4783" w:rsidRDefault="006F4783" w:rsidP="006F4783">
      <w:pPr>
        <w:pStyle w:val="BodyTextIndent2"/>
        <w:spacing w:after="0" w:line="240" w:lineRule="auto"/>
        <w:ind w:left="0"/>
        <w:rPr>
          <w:rFonts w:ascii="Arial" w:hAnsi="Arial" w:cs="Arial"/>
          <w:b/>
          <w:bCs/>
          <w:sz w:val="20"/>
          <w:szCs w:val="20"/>
        </w:rPr>
      </w:pPr>
    </w:p>
    <w:p w:rsidR="006F4783" w:rsidRPr="00616422" w:rsidRDefault="006F4783" w:rsidP="006F4783">
      <w:pPr>
        <w:pStyle w:val="BodyTextIndent2"/>
        <w:spacing w:after="0" w:line="240" w:lineRule="auto"/>
        <w:ind w:left="0"/>
        <w:rPr>
          <w:rFonts w:ascii="Arial" w:hAnsi="Arial" w:cs="Arial"/>
          <w:b/>
          <w:bCs/>
          <w:sz w:val="20"/>
          <w:szCs w:val="20"/>
        </w:rPr>
      </w:pPr>
      <w:r w:rsidRPr="00616422">
        <w:rPr>
          <w:rFonts w:ascii="Arial" w:hAnsi="Arial" w:cs="Arial"/>
          <w:b/>
          <w:bCs/>
          <w:sz w:val="20"/>
          <w:szCs w:val="20"/>
        </w:rPr>
        <w:t>RECOMMENDED BOOKS:</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t>Research Methodology concepts and cases by Depak Chawla, NeenaSondhi</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t>Draft manual of Patent Practice and Procedure -2008 , The Patent Office, India</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t>Manual of Patent Office Practice and Procedure -2010</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t>Original Laws Published by Govt. of India</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lastRenderedPageBreak/>
        <w:t>Protection of Industrial Property rights by P.Das and Gokul Das</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t>Law and Drugs, Law Publications by S.N. Katju</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t>Laws of drugs in India, Hussain</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t>New drug approval process,5</w:t>
      </w:r>
      <w:r w:rsidRPr="00616422">
        <w:rPr>
          <w:rFonts w:ascii="Arial" w:hAnsi="Arial" w:cs="Arial"/>
          <w:sz w:val="20"/>
          <w:szCs w:val="20"/>
          <w:vertAlign w:val="superscript"/>
        </w:rPr>
        <w:t xml:space="preserve">th </w:t>
      </w:r>
      <w:r w:rsidRPr="00616422">
        <w:rPr>
          <w:rFonts w:ascii="Arial" w:hAnsi="Arial" w:cs="Arial"/>
          <w:sz w:val="20"/>
          <w:szCs w:val="20"/>
        </w:rPr>
        <w:t>edition, by Guarino</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t>Commercial Manual on Drugs and Cosmetics 2004, 2</w:t>
      </w:r>
      <w:r w:rsidRPr="00616422">
        <w:rPr>
          <w:rFonts w:ascii="Arial" w:hAnsi="Arial" w:cs="Arial"/>
          <w:sz w:val="20"/>
          <w:szCs w:val="20"/>
          <w:vertAlign w:val="superscript"/>
        </w:rPr>
        <w:t>nd</w:t>
      </w:r>
      <w:r w:rsidRPr="00616422">
        <w:rPr>
          <w:rFonts w:ascii="Arial" w:hAnsi="Arial" w:cs="Arial"/>
          <w:sz w:val="20"/>
          <w:szCs w:val="20"/>
        </w:rPr>
        <w:t xml:space="preserve"> edition </w:t>
      </w:r>
    </w:p>
    <w:p w:rsidR="006F4783" w:rsidRPr="00616422" w:rsidRDefault="006F4783" w:rsidP="007C7B70">
      <w:pPr>
        <w:numPr>
          <w:ilvl w:val="0"/>
          <w:numId w:val="19"/>
        </w:numPr>
        <w:tabs>
          <w:tab w:val="clear" w:pos="720"/>
          <w:tab w:val="num" w:pos="270"/>
        </w:tabs>
        <w:spacing w:after="0" w:line="240" w:lineRule="auto"/>
        <w:ind w:left="360"/>
        <w:rPr>
          <w:rFonts w:ascii="Arial" w:hAnsi="Arial" w:cs="Arial"/>
          <w:sz w:val="20"/>
          <w:szCs w:val="20"/>
        </w:rPr>
      </w:pPr>
      <w:r w:rsidRPr="00616422">
        <w:rPr>
          <w:rFonts w:ascii="Arial" w:hAnsi="Arial" w:cs="Arial"/>
          <w:sz w:val="20"/>
          <w:szCs w:val="20"/>
        </w:rPr>
        <w:t xml:space="preserve">Drugs and Cosmetics act by Vijay Malik  </w:t>
      </w:r>
    </w:p>
    <w:p w:rsidR="006F4783" w:rsidRPr="00616422" w:rsidRDefault="006F4783" w:rsidP="007C7B70">
      <w:pPr>
        <w:numPr>
          <w:ilvl w:val="0"/>
          <w:numId w:val="19"/>
        </w:numPr>
        <w:tabs>
          <w:tab w:val="clear" w:pos="720"/>
          <w:tab w:val="num" w:pos="270"/>
        </w:tabs>
        <w:spacing w:after="0" w:line="240" w:lineRule="auto"/>
        <w:ind w:left="360"/>
        <w:jc w:val="both"/>
        <w:rPr>
          <w:rFonts w:ascii="Arial" w:hAnsi="Arial" w:cs="Arial"/>
          <w:sz w:val="20"/>
          <w:szCs w:val="20"/>
        </w:rPr>
      </w:pPr>
      <w:r w:rsidRPr="00616422">
        <w:rPr>
          <w:rFonts w:ascii="Arial" w:hAnsi="Arial" w:cs="Arial"/>
          <w:sz w:val="20"/>
          <w:szCs w:val="20"/>
        </w:rPr>
        <w:t>Good Manufacturing Practices for Pharmaceuticals, S.H. Wiling, Vol. 78, Marcel Decker.</w:t>
      </w:r>
    </w:p>
    <w:p w:rsidR="006F4783" w:rsidRDefault="006F4783" w:rsidP="007C7B70">
      <w:pPr>
        <w:numPr>
          <w:ilvl w:val="0"/>
          <w:numId w:val="19"/>
        </w:numPr>
        <w:tabs>
          <w:tab w:val="clear" w:pos="720"/>
          <w:tab w:val="num" w:pos="270"/>
        </w:tabs>
        <w:spacing w:after="0" w:line="240" w:lineRule="auto"/>
        <w:ind w:left="360"/>
        <w:jc w:val="both"/>
        <w:rPr>
          <w:rFonts w:ascii="Arial" w:hAnsi="Arial" w:cs="Arial"/>
          <w:sz w:val="20"/>
          <w:szCs w:val="20"/>
        </w:rPr>
      </w:pPr>
      <w:r w:rsidRPr="00616422">
        <w:rPr>
          <w:rFonts w:ascii="Arial" w:hAnsi="Arial" w:cs="Arial"/>
          <w:sz w:val="20"/>
          <w:szCs w:val="20"/>
        </w:rPr>
        <w:t>fda.org,wipo.int,patentlawlinks.com, hc-sc.gc.ca,ich.org,cder.org</w:t>
      </w:r>
    </w:p>
    <w:p w:rsidR="006F4783" w:rsidRDefault="006F4783" w:rsidP="007C7B70">
      <w:pPr>
        <w:numPr>
          <w:ilvl w:val="0"/>
          <w:numId w:val="19"/>
        </w:numPr>
        <w:tabs>
          <w:tab w:val="clear" w:pos="720"/>
          <w:tab w:val="num" w:pos="270"/>
        </w:tabs>
        <w:spacing w:after="0" w:line="240" w:lineRule="auto"/>
        <w:ind w:left="360"/>
        <w:jc w:val="both"/>
        <w:rPr>
          <w:rFonts w:ascii="Arial" w:hAnsi="Arial" w:cs="Arial"/>
          <w:sz w:val="20"/>
          <w:szCs w:val="20"/>
        </w:rPr>
      </w:pPr>
      <w:r w:rsidRPr="00DE07EB">
        <w:rPr>
          <w:rFonts w:ascii="Arial" w:hAnsi="Arial" w:cs="Arial"/>
          <w:sz w:val="20"/>
          <w:szCs w:val="20"/>
        </w:rPr>
        <w:t>Current good manufacturing practices for pharmaceuticals by ManoharA.Potdar</w:t>
      </w:r>
    </w:p>
    <w:p w:rsidR="006F4783" w:rsidRPr="00DE07EB" w:rsidRDefault="006F4783" w:rsidP="007C7B70">
      <w:pPr>
        <w:numPr>
          <w:ilvl w:val="0"/>
          <w:numId w:val="19"/>
        </w:numPr>
        <w:tabs>
          <w:tab w:val="clear" w:pos="720"/>
          <w:tab w:val="num" w:pos="270"/>
        </w:tabs>
        <w:spacing w:after="0" w:line="240" w:lineRule="auto"/>
        <w:ind w:left="360"/>
        <w:jc w:val="both"/>
        <w:rPr>
          <w:rFonts w:ascii="Arial" w:hAnsi="Arial" w:cs="Arial"/>
          <w:sz w:val="20"/>
          <w:szCs w:val="20"/>
        </w:rPr>
      </w:pPr>
      <w:r>
        <w:rPr>
          <w:rFonts w:ascii="Arial" w:hAnsi="Arial" w:cs="Arial"/>
          <w:sz w:val="20"/>
          <w:szCs w:val="20"/>
        </w:rPr>
        <w:t>Pharmaceutical Regulatory affairs –selected topics. CVS subhramanyam and J Thimma settee. Delhi, VallabhaPrakasham, 2012.</w:t>
      </w:r>
    </w:p>
    <w:p w:rsidR="008807D1" w:rsidRDefault="008807D1" w:rsidP="0018320F">
      <w:pPr>
        <w:spacing w:after="0" w:line="240" w:lineRule="auto"/>
        <w:ind w:left="360" w:hanging="360"/>
        <w:jc w:val="both"/>
        <w:rPr>
          <w:rFonts w:ascii="Arial" w:hAnsi="Arial" w:cs="Arial"/>
          <w:b/>
          <w:spacing w:val="-2"/>
          <w:sz w:val="20"/>
          <w:szCs w:val="20"/>
        </w:rPr>
      </w:pPr>
    </w:p>
    <w:p w:rsidR="008807D1" w:rsidRDefault="008807D1" w:rsidP="0018320F">
      <w:pPr>
        <w:spacing w:after="0" w:line="240" w:lineRule="auto"/>
        <w:jc w:val="both"/>
        <w:rPr>
          <w:rFonts w:ascii="Arial" w:hAnsi="Arial" w:cs="Arial"/>
          <w:b/>
          <w:spacing w:val="-2"/>
          <w:sz w:val="20"/>
          <w:szCs w:val="20"/>
        </w:rPr>
      </w:pPr>
    </w:p>
    <w:p w:rsidR="008807D1" w:rsidRDefault="008807D1" w:rsidP="0018320F">
      <w:pPr>
        <w:spacing w:after="0" w:line="240" w:lineRule="auto"/>
        <w:ind w:left="360" w:hanging="360"/>
        <w:jc w:val="both"/>
        <w:rPr>
          <w:rFonts w:ascii="Arial" w:hAnsi="Arial" w:cs="Arial"/>
          <w:b/>
          <w:spacing w:val="-2"/>
          <w:sz w:val="20"/>
          <w:szCs w:val="20"/>
        </w:rPr>
      </w:pPr>
      <w:r>
        <w:rPr>
          <w:rFonts w:ascii="Arial" w:hAnsi="Arial" w:cs="Arial"/>
          <w:b/>
          <w:spacing w:val="-2"/>
          <w:sz w:val="20"/>
          <w:szCs w:val="20"/>
        </w:rPr>
        <w:br w:type="page"/>
      </w:r>
    </w:p>
    <w:p w:rsidR="00560A13" w:rsidRPr="00560A13" w:rsidRDefault="00560A13" w:rsidP="0018320F">
      <w:pPr>
        <w:spacing w:after="0" w:line="240" w:lineRule="auto"/>
        <w:jc w:val="both"/>
        <w:rPr>
          <w:rFonts w:ascii="Arial" w:hAnsi="Arial" w:cs="Arial"/>
          <w:b/>
          <w:spacing w:val="-2"/>
          <w:sz w:val="20"/>
          <w:szCs w:val="20"/>
        </w:rPr>
      </w:pPr>
    </w:p>
    <w:p w:rsidR="00560A13" w:rsidRPr="00560A13" w:rsidRDefault="00560A13" w:rsidP="002F0A9F">
      <w:pPr>
        <w:spacing w:after="0" w:line="240" w:lineRule="auto"/>
        <w:jc w:val="center"/>
        <w:rPr>
          <w:rFonts w:ascii="Arial" w:hAnsi="Arial" w:cs="Arial"/>
          <w:b/>
          <w:spacing w:val="-2"/>
          <w:sz w:val="20"/>
          <w:szCs w:val="20"/>
        </w:rPr>
      </w:pPr>
      <w:r w:rsidRPr="00560A13">
        <w:rPr>
          <w:rFonts w:ascii="Arial" w:hAnsi="Arial" w:cs="Arial"/>
          <w:b/>
          <w:spacing w:val="-2"/>
          <w:sz w:val="20"/>
          <w:szCs w:val="20"/>
        </w:rPr>
        <w:t>JAWAHARLAL NEHRU TECHNOLOGICAL UNIVERSITY HYDERABAD</w:t>
      </w:r>
    </w:p>
    <w:p w:rsidR="002F0A9F" w:rsidRDefault="00560A13" w:rsidP="002F0A9F">
      <w:pPr>
        <w:spacing w:after="0" w:line="240" w:lineRule="auto"/>
        <w:jc w:val="both"/>
        <w:rPr>
          <w:rFonts w:ascii="Arial" w:hAnsi="Arial" w:cs="Arial"/>
          <w:b/>
          <w:sz w:val="20"/>
          <w:szCs w:val="20"/>
        </w:rPr>
      </w:pPr>
      <w:r w:rsidRPr="00560A13">
        <w:rPr>
          <w:rFonts w:ascii="Arial" w:hAnsi="Arial" w:cs="Arial"/>
          <w:b/>
          <w:bCs/>
          <w:sz w:val="20"/>
          <w:szCs w:val="20"/>
        </w:rPr>
        <w:t>I Year – I SemM.Pharm (</w:t>
      </w:r>
      <w:r w:rsidRPr="00560A13">
        <w:rPr>
          <w:rFonts w:ascii="Arial" w:hAnsi="Arial" w:cs="Arial"/>
          <w:b/>
          <w:sz w:val="20"/>
          <w:szCs w:val="20"/>
        </w:rPr>
        <w:t>PAQA/QA</w:t>
      </w:r>
      <w:r w:rsidRPr="00560A13">
        <w:rPr>
          <w:rFonts w:ascii="Arial" w:hAnsi="Arial" w:cs="Arial"/>
          <w:b/>
          <w:bCs/>
          <w:sz w:val="20"/>
          <w:szCs w:val="20"/>
        </w:rPr>
        <w:t>)</w:t>
      </w:r>
    </w:p>
    <w:p w:rsidR="00560A13" w:rsidRDefault="002F0A9F" w:rsidP="002F0A9F">
      <w:pPr>
        <w:spacing w:after="0" w:line="240" w:lineRule="auto"/>
        <w:jc w:val="right"/>
        <w:rPr>
          <w:rFonts w:ascii="Arial" w:hAnsi="Arial" w:cs="Arial"/>
          <w:b/>
          <w:sz w:val="20"/>
          <w:szCs w:val="20"/>
        </w:rPr>
      </w:pPr>
      <w:r>
        <w:rPr>
          <w:rFonts w:ascii="Arial" w:hAnsi="Arial" w:cs="Arial"/>
          <w:b/>
          <w:sz w:val="20"/>
          <w:szCs w:val="20"/>
        </w:rPr>
        <w:t>(Open Elective I)</w:t>
      </w:r>
    </w:p>
    <w:p w:rsidR="00A30C87" w:rsidRPr="00616422" w:rsidRDefault="00A30C87" w:rsidP="00A30C87">
      <w:pPr>
        <w:spacing w:after="0" w:line="240" w:lineRule="auto"/>
        <w:ind w:right="288"/>
        <w:jc w:val="center"/>
        <w:rPr>
          <w:rFonts w:ascii="Arial" w:eastAsia="Calibri" w:hAnsi="Arial" w:cs="Arial"/>
          <w:b/>
          <w:bCs/>
          <w:sz w:val="20"/>
          <w:szCs w:val="20"/>
        </w:rPr>
      </w:pPr>
      <w:r w:rsidRPr="00616422">
        <w:rPr>
          <w:rFonts w:ascii="Arial" w:eastAsia="Calibri" w:hAnsi="Arial" w:cs="Arial"/>
          <w:b/>
          <w:bCs/>
          <w:sz w:val="20"/>
          <w:szCs w:val="20"/>
        </w:rPr>
        <w:t>DRUG REGULATORY AFFA</w:t>
      </w:r>
      <w:r>
        <w:rPr>
          <w:rFonts w:ascii="Arial" w:eastAsia="Calibri" w:hAnsi="Arial" w:cs="Arial"/>
          <w:b/>
          <w:bCs/>
          <w:sz w:val="20"/>
          <w:szCs w:val="20"/>
        </w:rPr>
        <w:t xml:space="preserve">IRS </w:t>
      </w: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p>
    <w:p w:rsidR="00A30C87" w:rsidRPr="00616422" w:rsidRDefault="00A30C87" w:rsidP="00A30C87">
      <w:pPr>
        <w:autoSpaceDE w:val="0"/>
        <w:autoSpaceDN w:val="0"/>
        <w:adjustRightInd w:val="0"/>
        <w:spacing w:after="0" w:line="240" w:lineRule="auto"/>
        <w:jc w:val="both"/>
        <w:rPr>
          <w:rFonts w:ascii="Arial" w:hAnsi="Arial" w:cs="Arial"/>
          <w:bCs/>
          <w:sz w:val="20"/>
          <w:szCs w:val="20"/>
        </w:rPr>
      </w:pPr>
      <w:r w:rsidRPr="00616422">
        <w:rPr>
          <w:rFonts w:ascii="Arial" w:hAnsi="Arial" w:cs="Arial"/>
          <w:b/>
          <w:bCs/>
          <w:sz w:val="20"/>
          <w:szCs w:val="20"/>
        </w:rPr>
        <w:t>Objective</w:t>
      </w:r>
      <w:r w:rsidRPr="00616422">
        <w:rPr>
          <w:rFonts w:ascii="Arial" w:hAnsi="Arial" w:cs="Arial"/>
          <w:bCs/>
          <w:sz w:val="20"/>
          <w:szCs w:val="20"/>
        </w:rPr>
        <w:t>: The topics which are present in the Drug regulatory affairs are very much useful which increases the knowledge regarding the regulatory aspects in the pharmaceutical industries.</w:t>
      </w: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r w:rsidRPr="00616422">
        <w:rPr>
          <w:rFonts w:ascii="Arial" w:eastAsia="Calibri" w:hAnsi="Arial" w:cs="Arial"/>
          <w:b/>
          <w:sz w:val="20"/>
          <w:szCs w:val="20"/>
        </w:rPr>
        <w:t>UNIT I</w:t>
      </w:r>
    </w:p>
    <w:p w:rsidR="00A30C87" w:rsidRPr="00616422" w:rsidRDefault="00A30C87" w:rsidP="00A30C87">
      <w:pPr>
        <w:autoSpaceDE w:val="0"/>
        <w:autoSpaceDN w:val="0"/>
        <w:adjustRightInd w:val="0"/>
        <w:spacing w:after="0" w:line="240" w:lineRule="auto"/>
        <w:jc w:val="both"/>
        <w:rPr>
          <w:rFonts w:ascii="Arial" w:eastAsia="Calibri" w:hAnsi="Arial" w:cs="Arial"/>
          <w:sz w:val="20"/>
          <w:szCs w:val="20"/>
        </w:rPr>
      </w:pPr>
      <w:r w:rsidRPr="00616422">
        <w:rPr>
          <w:rFonts w:ascii="Arial" w:eastAsia="Calibri" w:hAnsi="Arial" w:cs="Arial"/>
          <w:sz w:val="20"/>
          <w:szCs w:val="20"/>
        </w:rPr>
        <w:t xml:space="preserve">A study of regulatory aspects that affect drug product design, manufacture and distribution in India with special emphasis on the detailed study of the following Acts (with latest amendments) </w:t>
      </w: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r w:rsidRPr="00616422">
        <w:rPr>
          <w:rFonts w:ascii="Arial" w:eastAsia="Calibri" w:hAnsi="Arial" w:cs="Arial"/>
          <w:b/>
          <w:sz w:val="20"/>
          <w:szCs w:val="20"/>
        </w:rPr>
        <w:t>UNIT II</w:t>
      </w:r>
    </w:p>
    <w:p w:rsidR="00A30C87" w:rsidRPr="00616422" w:rsidRDefault="00A30C87" w:rsidP="00A30C87">
      <w:pPr>
        <w:autoSpaceDE w:val="0"/>
        <w:autoSpaceDN w:val="0"/>
        <w:adjustRightInd w:val="0"/>
        <w:spacing w:after="0" w:line="240" w:lineRule="auto"/>
        <w:jc w:val="both"/>
        <w:rPr>
          <w:rFonts w:ascii="Arial" w:eastAsia="Calibri" w:hAnsi="Arial" w:cs="Arial"/>
          <w:sz w:val="20"/>
          <w:szCs w:val="20"/>
        </w:rPr>
      </w:pPr>
      <w:r w:rsidRPr="00616422">
        <w:rPr>
          <w:rFonts w:ascii="Arial" w:eastAsia="Calibri" w:hAnsi="Arial" w:cs="Arial"/>
          <w:sz w:val="20"/>
          <w:szCs w:val="20"/>
        </w:rPr>
        <w:t>The Drugs and Cosmetics Act, 1940 and Rules there under. Recent amendments to Drugs and Cosmetic Act and other relevant rules.</w:t>
      </w:r>
    </w:p>
    <w:p w:rsidR="00A30C87" w:rsidRPr="00616422" w:rsidRDefault="00A30C87" w:rsidP="00A30C87">
      <w:pPr>
        <w:autoSpaceDE w:val="0"/>
        <w:autoSpaceDN w:val="0"/>
        <w:adjustRightInd w:val="0"/>
        <w:spacing w:after="0" w:line="240" w:lineRule="auto"/>
        <w:jc w:val="both"/>
        <w:rPr>
          <w:rFonts w:ascii="Arial" w:eastAsia="Calibri" w:hAnsi="Arial" w:cs="Arial"/>
          <w:sz w:val="20"/>
          <w:szCs w:val="20"/>
        </w:rPr>
      </w:pPr>
      <w:r w:rsidRPr="00616422">
        <w:rPr>
          <w:rFonts w:ascii="Arial" w:eastAsia="Calibri" w:hAnsi="Arial" w:cs="Arial"/>
          <w:sz w:val="20"/>
          <w:szCs w:val="20"/>
        </w:rPr>
        <w:t xml:space="preserve">Drugs (Price Control) Order in force.  Loan license (contract manufacture).  Certification and licensing procedures. </w:t>
      </w: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r w:rsidRPr="00616422">
        <w:rPr>
          <w:rFonts w:ascii="Arial" w:eastAsia="Calibri" w:hAnsi="Arial" w:cs="Arial"/>
          <w:b/>
          <w:sz w:val="20"/>
          <w:szCs w:val="20"/>
        </w:rPr>
        <w:t>UNIT III</w:t>
      </w:r>
    </w:p>
    <w:p w:rsidR="00A30C87" w:rsidRPr="00616422" w:rsidRDefault="00A30C87" w:rsidP="00A30C87">
      <w:pPr>
        <w:autoSpaceDE w:val="0"/>
        <w:autoSpaceDN w:val="0"/>
        <w:adjustRightInd w:val="0"/>
        <w:spacing w:after="0" w:line="240" w:lineRule="auto"/>
        <w:jc w:val="both"/>
        <w:rPr>
          <w:rFonts w:ascii="Arial" w:eastAsia="Calibri" w:hAnsi="Arial" w:cs="Arial"/>
          <w:sz w:val="20"/>
          <w:szCs w:val="20"/>
        </w:rPr>
      </w:pPr>
      <w:r w:rsidRPr="00616422">
        <w:rPr>
          <w:rFonts w:ascii="Arial" w:eastAsia="Calibri" w:hAnsi="Arial" w:cs="Arial"/>
          <w:sz w:val="20"/>
          <w:szCs w:val="20"/>
        </w:rPr>
        <w:t xml:space="preserve">A detailed study of regulatory aspects that affect drug product design, manufacture and distribution in a developed country such as USA and in a developing country such as Brazil, Hatch Waxmann Act;  </w:t>
      </w:r>
    </w:p>
    <w:p w:rsidR="00A30C87" w:rsidRPr="00616422" w:rsidRDefault="00A30C87" w:rsidP="00A30C87">
      <w:pPr>
        <w:autoSpaceDE w:val="0"/>
        <w:autoSpaceDN w:val="0"/>
        <w:adjustRightInd w:val="0"/>
        <w:spacing w:after="0" w:line="240" w:lineRule="auto"/>
        <w:jc w:val="both"/>
        <w:rPr>
          <w:rFonts w:ascii="Arial" w:eastAsia="Calibri" w:hAnsi="Arial" w:cs="Arial"/>
          <w:sz w:val="20"/>
          <w:szCs w:val="20"/>
        </w:rPr>
      </w:pPr>
      <w:r w:rsidRPr="00616422">
        <w:rPr>
          <w:rFonts w:ascii="Arial" w:eastAsia="Calibri" w:hAnsi="Arial" w:cs="Arial"/>
          <w:sz w:val="20"/>
          <w:szCs w:val="20"/>
        </w:rPr>
        <w:t xml:space="preserve">Bolar Provisions and other FDA Regulations. Regulatory aspects of pharmaceutical and bulk drug manufacture, regulatory drug analysis. </w:t>
      </w: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r w:rsidRPr="00616422">
        <w:rPr>
          <w:rFonts w:ascii="Arial" w:eastAsia="Calibri" w:hAnsi="Arial" w:cs="Arial"/>
          <w:b/>
          <w:sz w:val="20"/>
          <w:szCs w:val="20"/>
        </w:rPr>
        <w:t>UNIT IV</w:t>
      </w:r>
    </w:p>
    <w:p w:rsidR="00A30C87" w:rsidRPr="00616422" w:rsidRDefault="00A30C87" w:rsidP="00A30C87">
      <w:pPr>
        <w:autoSpaceDE w:val="0"/>
        <w:autoSpaceDN w:val="0"/>
        <w:adjustRightInd w:val="0"/>
        <w:spacing w:after="0" w:line="240" w:lineRule="auto"/>
        <w:jc w:val="both"/>
        <w:rPr>
          <w:rFonts w:ascii="Arial" w:eastAsia="Calibri" w:hAnsi="Arial" w:cs="Arial"/>
          <w:sz w:val="20"/>
          <w:szCs w:val="20"/>
        </w:rPr>
      </w:pPr>
      <w:r w:rsidRPr="00616422">
        <w:rPr>
          <w:rFonts w:ascii="Arial" w:eastAsia="Calibri" w:hAnsi="Arial" w:cs="Arial"/>
          <w:sz w:val="20"/>
          <w:szCs w:val="20"/>
        </w:rPr>
        <w:t xml:space="preserve">Documentation related to manufacturing, cleaning methods, retention samples and records, quality control, batch release documents, distribution records, complaints and recalls. </w:t>
      </w:r>
    </w:p>
    <w:p w:rsidR="00A30C87" w:rsidRPr="00616422" w:rsidRDefault="00A30C87" w:rsidP="00A30C87">
      <w:pPr>
        <w:autoSpaceDE w:val="0"/>
        <w:autoSpaceDN w:val="0"/>
        <w:adjustRightInd w:val="0"/>
        <w:spacing w:after="0" w:line="240" w:lineRule="auto"/>
        <w:jc w:val="both"/>
        <w:rPr>
          <w:rFonts w:ascii="Arial" w:eastAsia="Calibri" w:hAnsi="Arial" w:cs="Arial"/>
          <w:sz w:val="20"/>
          <w:szCs w:val="20"/>
        </w:rPr>
      </w:pPr>
      <w:r w:rsidRPr="00616422">
        <w:rPr>
          <w:rFonts w:ascii="Arial" w:eastAsia="Calibri" w:hAnsi="Arial" w:cs="Arial"/>
          <w:sz w:val="20"/>
          <w:szCs w:val="20"/>
        </w:rPr>
        <w:t xml:space="preserve">Quality, safety and legislation for cosmetic products and herbal products. </w:t>
      </w:r>
    </w:p>
    <w:p w:rsidR="00A30C87" w:rsidRPr="00616422" w:rsidRDefault="00A30C87" w:rsidP="00A30C87">
      <w:pPr>
        <w:autoSpaceDE w:val="0"/>
        <w:autoSpaceDN w:val="0"/>
        <w:adjustRightInd w:val="0"/>
        <w:spacing w:after="0" w:line="240" w:lineRule="auto"/>
        <w:jc w:val="both"/>
        <w:rPr>
          <w:rFonts w:ascii="Arial" w:eastAsia="Calibri" w:hAnsi="Arial" w:cs="Arial"/>
          <w:b/>
          <w:sz w:val="20"/>
          <w:szCs w:val="20"/>
        </w:rPr>
      </w:pPr>
    </w:p>
    <w:p w:rsidR="00A30C87" w:rsidRPr="00616422" w:rsidRDefault="00A30C87" w:rsidP="00A30C87">
      <w:pPr>
        <w:spacing w:after="0" w:line="240" w:lineRule="auto"/>
        <w:rPr>
          <w:rFonts w:ascii="Arial" w:eastAsia="Calibri" w:hAnsi="Arial" w:cs="Arial"/>
          <w:b/>
          <w:sz w:val="20"/>
          <w:szCs w:val="20"/>
        </w:rPr>
      </w:pPr>
      <w:r w:rsidRPr="00616422">
        <w:rPr>
          <w:rFonts w:ascii="Arial" w:eastAsia="Calibri" w:hAnsi="Arial" w:cs="Arial"/>
          <w:b/>
          <w:sz w:val="20"/>
          <w:szCs w:val="20"/>
        </w:rPr>
        <w:t>UNIT V</w:t>
      </w:r>
    </w:p>
    <w:p w:rsidR="00A30C87" w:rsidRPr="00616422" w:rsidRDefault="00A30C87" w:rsidP="00A30C87">
      <w:pPr>
        <w:spacing w:after="0" w:line="240" w:lineRule="auto"/>
        <w:rPr>
          <w:rFonts w:ascii="Arial" w:eastAsia="Calibri" w:hAnsi="Arial" w:cs="Arial"/>
          <w:sz w:val="20"/>
          <w:szCs w:val="20"/>
        </w:rPr>
      </w:pPr>
      <w:r w:rsidRPr="00616422">
        <w:rPr>
          <w:rFonts w:ascii="Arial" w:eastAsia="Calibri" w:hAnsi="Arial" w:cs="Arial"/>
          <w:b/>
          <w:sz w:val="20"/>
          <w:szCs w:val="20"/>
        </w:rPr>
        <w:t>Governing Regulatory Bodies across the globe.</w:t>
      </w:r>
    </w:p>
    <w:p w:rsidR="00A30C87" w:rsidRPr="00616422" w:rsidRDefault="00A30C87" w:rsidP="00A30C87">
      <w:pPr>
        <w:pStyle w:val="ListParagraph"/>
        <w:spacing w:after="0" w:line="240" w:lineRule="auto"/>
        <w:rPr>
          <w:rFonts w:ascii="Arial" w:eastAsia="Calibri" w:hAnsi="Arial" w:cs="Arial"/>
          <w:sz w:val="20"/>
          <w:szCs w:val="20"/>
        </w:rPr>
      </w:pPr>
      <w:r w:rsidRPr="00616422">
        <w:rPr>
          <w:rFonts w:ascii="Arial" w:eastAsia="Calibri" w:hAnsi="Arial" w:cs="Arial"/>
          <w:sz w:val="20"/>
          <w:szCs w:val="20"/>
        </w:rPr>
        <w:t>Country Authority Submission</w:t>
      </w:r>
    </w:p>
    <w:p w:rsidR="00A30C87" w:rsidRPr="00616422" w:rsidRDefault="00A30C87" w:rsidP="007C7B70">
      <w:pPr>
        <w:pStyle w:val="ListParagraph"/>
        <w:numPr>
          <w:ilvl w:val="0"/>
          <w:numId w:val="57"/>
        </w:numPr>
        <w:spacing w:after="0" w:line="240" w:lineRule="auto"/>
        <w:contextualSpacing/>
        <w:rPr>
          <w:rFonts w:ascii="Arial" w:eastAsia="Calibri" w:hAnsi="Arial" w:cs="Arial"/>
          <w:sz w:val="20"/>
          <w:szCs w:val="20"/>
        </w:rPr>
      </w:pPr>
      <w:r w:rsidRPr="00616422">
        <w:rPr>
          <w:rFonts w:ascii="Arial" w:eastAsia="Calibri" w:hAnsi="Arial" w:cs="Arial"/>
          <w:sz w:val="20"/>
          <w:szCs w:val="20"/>
        </w:rPr>
        <w:t>U.S Food &amp; Drug Administration  USDMF</w:t>
      </w:r>
      <w:r w:rsidRPr="00616422">
        <w:rPr>
          <w:rFonts w:ascii="Arial" w:eastAsia="Calibri" w:hAnsi="Arial" w:cs="Arial"/>
          <w:sz w:val="20"/>
          <w:szCs w:val="20"/>
        </w:rPr>
        <w:tab/>
      </w:r>
    </w:p>
    <w:p w:rsidR="00A30C87" w:rsidRPr="00616422" w:rsidRDefault="00A30C87" w:rsidP="007C7B70">
      <w:pPr>
        <w:pStyle w:val="ListParagraph"/>
        <w:numPr>
          <w:ilvl w:val="0"/>
          <w:numId w:val="57"/>
        </w:numPr>
        <w:spacing w:after="0" w:line="240" w:lineRule="auto"/>
        <w:contextualSpacing/>
        <w:rPr>
          <w:rFonts w:ascii="Arial" w:eastAsia="Calibri" w:hAnsi="Arial" w:cs="Arial"/>
          <w:sz w:val="20"/>
          <w:szCs w:val="20"/>
        </w:rPr>
      </w:pPr>
      <w:r w:rsidRPr="00616422">
        <w:rPr>
          <w:rFonts w:ascii="Arial" w:eastAsia="Calibri" w:hAnsi="Arial" w:cs="Arial"/>
          <w:sz w:val="20"/>
          <w:szCs w:val="20"/>
        </w:rPr>
        <w:t>Canada Therapeutic Product Directorate</w:t>
      </w:r>
      <w:r w:rsidRPr="00616422">
        <w:rPr>
          <w:rFonts w:ascii="Arial" w:eastAsia="Calibri" w:hAnsi="Arial" w:cs="Arial"/>
          <w:sz w:val="20"/>
          <w:szCs w:val="20"/>
        </w:rPr>
        <w:tab/>
        <w:t xml:space="preserve"> DMF</w:t>
      </w:r>
    </w:p>
    <w:p w:rsidR="00A30C87" w:rsidRPr="00616422" w:rsidRDefault="00A30C87" w:rsidP="007C7B70">
      <w:pPr>
        <w:pStyle w:val="ListParagraph"/>
        <w:numPr>
          <w:ilvl w:val="0"/>
          <w:numId w:val="57"/>
        </w:numPr>
        <w:spacing w:after="0" w:line="240" w:lineRule="auto"/>
        <w:contextualSpacing/>
        <w:rPr>
          <w:rFonts w:ascii="Arial" w:eastAsia="Calibri" w:hAnsi="Arial" w:cs="Arial"/>
          <w:sz w:val="20"/>
          <w:szCs w:val="20"/>
        </w:rPr>
      </w:pPr>
      <w:r w:rsidRPr="00616422">
        <w:rPr>
          <w:rFonts w:ascii="Arial" w:eastAsia="Calibri" w:hAnsi="Arial" w:cs="Arial"/>
          <w:sz w:val="20"/>
          <w:szCs w:val="20"/>
        </w:rPr>
        <w:t>Europe</w:t>
      </w:r>
      <w:r w:rsidRPr="00616422">
        <w:rPr>
          <w:rFonts w:ascii="Arial" w:eastAsia="Calibri" w:hAnsi="Arial" w:cs="Arial"/>
          <w:sz w:val="20"/>
          <w:szCs w:val="20"/>
        </w:rPr>
        <w:tab/>
      </w:r>
    </w:p>
    <w:p w:rsidR="00A30C87" w:rsidRPr="00616422" w:rsidRDefault="00A30C87" w:rsidP="00A30C87">
      <w:pPr>
        <w:pStyle w:val="ListParagraph"/>
        <w:spacing w:after="0" w:line="240" w:lineRule="auto"/>
        <w:rPr>
          <w:rFonts w:ascii="Arial" w:eastAsia="Calibri" w:hAnsi="Arial" w:cs="Arial"/>
          <w:sz w:val="20"/>
          <w:szCs w:val="20"/>
        </w:rPr>
      </w:pPr>
      <w:r w:rsidRPr="00616422">
        <w:rPr>
          <w:rFonts w:ascii="Arial" w:eastAsia="Calibri" w:hAnsi="Arial" w:cs="Arial"/>
          <w:sz w:val="20"/>
          <w:szCs w:val="20"/>
        </w:rPr>
        <w:tab/>
        <w:t>1) European Medicines Agency</w:t>
      </w:r>
      <w:r w:rsidRPr="00616422">
        <w:rPr>
          <w:rFonts w:ascii="Arial" w:eastAsia="Calibri" w:hAnsi="Arial" w:cs="Arial"/>
          <w:sz w:val="20"/>
          <w:szCs w:val="20"/>
        </w:rPr>
        <w:tab/>
        <w:t>(EMEA/ National Authorities) EDMF</w:t>
      </w:r>
    </w:p>
    <w:p w:rsidR="00A30C87" w:rsidRPr="00616422" w:rsidRDefault="00CB7831" w:rsidP="00A30C87">
      <w:pPr>
        <w:pStyle w:val="ListParagraph"/>
        <w:spacing w:after="0" w:line="240" w:lineRule="auto"/>
        <w:rPr>
          <w:rFonts w:ascii="Arial" w:eastAsia="Calibri" w:hAnsi="Arial" w:cs="Arial"/>
          <w:sz w:val="20"/>
          <w:szCs w:val="20"/>
        </w:rPr>
      </w:pPr>
      <w:r>
        <w:rPr>
          <w:rFonts w:ascii="Arial" w:eastAsia="Calibri" w:hAnsi="Arial" w:cs="Arial"/>
          <w:sz w:val="20"/>
          <w:szCs w:val="20"/>
        </w:rPr>
        <w:tab/>
      </w:r>
      <w:r w:rsidR="00A30C87" w:rsidRPr="00616422">
        <w:rPr>
          <w:rFonts w:ascii="Arial" w:eastAsia="Calibri" w:hAnsi="Arial" w:cs="Arial"/>
          <w:sz w:val="20"/>
          <w:szCs w:val="20"/>
        </w:rPr>
        <w:t>2) European Directorate for Quality of Medicines  CEP/COS &amp; Health Care Products</w:t>
      </w:r>
    </w:p>
    <w:p w:rsidR="00A30C87" w:rsidRPr="00616422" w:rsidRDefault="00A30C87" w:rsidP="007C7B70">
      <w:pPr>
        <w:pStyle w:val="ListParagraph"/>
        <w:numPr>
          <w:ilvl w:val="0"/>
          <w:numId w:val="57"/>
        </w:numPr>
        <w:spacing w:after="0" w:line="240" w:lineRule="auto"/>
        <w:contextualSpacing/>
        <w:rPr>
          <w:rFonts w:ascii="Arial" w:eastAsia="Calibri" w:hAnsi="Arial" w:cs="Arial"/>
          <w:sz w:val="20"/>
          <w:szCs w:val="20"/>
        </w:rPr>
      </w:pPr>
      <w:r w:rsidRPr="00616422">
        <w:rPr>
          <w:rFonts w:ascii="Arial" w:eastAsia="Calibri" w:hAnsi="Arial" w:cs="Arial"/>
          <w:sz w:val="20"/>
          <w:szCs w:val="20"/>
        </w:rPr>
        <w:t>Product Filing</w:t>
      </w:r>
    </w:p>
    <w:p w:rsidR="00A30C87" w:rsidRPr="00616422" w:rsidRDefault="00A30C87" w:rsidP="007C7B70">
      <w:pPr>
        <w:pStyle w:val="ListParagraph"/>
        <w:numPr>
          <w:ilvl w:val="0"/>
          <w:numId w:val="57"/>
        </w:numPr>
        <w:spacing w:after="0" w:line="240" w:lineRule="auto"/>
        <w:contextualSpacing/>
        <w:rPr>
          <w:rFonts w:ascii="Arial" w:eastAsia="Calibri" w:hAnsi="Arial" w:cs="Arial"/>
          <w:sz w:val="20"/>
          <w:szCs w:val="20"/>
        </w:rPr>
      </w:pPr>
      <w:r w:rsidRPr="00616422">
        <w:rPr>
          <w:rFonts w:ascii="Arial" w:eastAsia="Calibri" w:hAnsi="Arial" w:cs="Arial"/>
          <w:sz w:val="20"/>
          <w:szCs w:val="20"/>
        </w:rPr>
        <w:t>Responding Regulatory Deficiencies</w:t>
      </w:r>
    </w:p>
    <w:p w:rsidR="00A30C87" w:rsidRPr="00616422" w:rsidRDefault="00A30C87" w:rsidP="007C7B70">
      <w:pPr>
        <w:pStyle w:val="ListParagraph"/>
        <w:numPr>
          <w:ilvl w:val="0"/>
          <w:numId w:val="57"/>
        </w:numPr>
        <w:spacing w:after="0" w:line="240" w:lineRule="auto"/>
        <w:contextualSpacing/>
        <w:rPr>
          <w:rFonts w:ascii="Arial" w:eastAsia="Calibri" w:hAnsi="Arial" w:cs="Arial"/>
          <w:sz w:val="20"/>
          <w:szCs w:val="20"/>
        </w:rPr>
      </w:pPr>
      <w:r w:rsidRPr="00616422">
        <w:rPr>
          <w:rFonts w:ascii="Arial" w:eastAsia="Calibri" w:hAnsi="Arial" w:cs="Arial"/>
          <w:sz w:val="20"/>
          <w:szCs w:val="20"/>
        </w:rPr>
        <w:t xml:space="preserve">Final Approval Procedure      </w:t>
      </w:r>
      <w:r w:rsidRPr="00616422">
        <w:rPr>
          <w:rFonts w:ascii="Arial" w:eastAsia="Calibri" w:hAnsi="Arial" w:cs="Arial"/>
          <w:sz w:val="20"/>
          <w:szCs w:val="20"/>
        </w:rPr>
        <w:tab/>
      </w:r>
      <w:r w:rsidRPr="00616422">
        <w:rPr>
          <w:rFonts w:ascii="Arial" w:eastAsia="Calibri" w:hAnsi="Arial" w:cs="Arial"/>
          <w:sz w:val="20"/>
          <w:szCs w:val="20"/>
        </w:rPr>
        <w:tab/>
      </w:r>
      <w:r w:rsidRPr="00616422">
        <w:rPr>
          <w:rFonts w:ascii="Arial" w:eastAsia="Calibri" w:hAnsi="Arial" w:cs="Arial"/>
          <w:sz w:val="20"/>
          <w:szCs w:val="20"/>
        </w:rPr>
        <w:tab/>
      </w:r>
      <w:r w:rsidRPr="00616422">
        <w:rPr>
          <w:rFonts w:ascii="Arial" w:eastAsia="Calibri" w:hAnsi="Arial" w:cs="Arial"/>
          <w:sz w:val="20"/>
          <w:szCs w:val="20"/>
        </w:rPr>
        <w:tab/>
      </w:r>
      <w:r w:rsidRPr="00616422">
        <w:rPr>
          <w:rFonts w:ascii="Arial" w:eastAsia="Calibri" w:hAnsi="Arial" w:cs="Arial"/>
          <w:sz w:val="20"/>
          <w:szCs w:val="20"/>
        </w:rPr>
        <w:tab/>
      </w:r>
      <w:r w:rsidRPr="00616422">
        <w:rPr>
          <w:rFonts w:ascii="Arial" w:eastAsia="Calibri" w:hAnsi="Arial" w:cs="Arial"/>
          <w:sz w:val="20"/>
          <w:szCs w:val="20"/>
        </w:rPr>
        <w:tab/>
      </w:r>
    </w:p>
    <w:p w:rsidR="00A30C87" w:rsidRPr="00616422" w:rsidRDefault="00A30C87" w:rsidP="00A30C87">
      <w:pPr>
        <w:spacing w:after="0" w:line="240" w:lineRule="auto"/>
        <w:rPr>
          <w:rFonts w:ascii="Arial" w:eastAsia="Calibri" w:hAnsi="Arial" w:cs="Arial"/>
          <w:sz w:val="20"/>
          <w:szCs w:val="20"/>
        </w:rPr>
      </w:pPr>
      <w:r w:rsidRPr="00616422">
        <w:rPr>
          <w:rFonts w:ascii="Arial" w:eastAsia="Calibri" w:hAnsi="Arial" w:cs="Arial"/>
          <w:sz w:val="20"/>
          <w:szCs w:val="20"/>
        </w:rPr>
        <w:t>Preparation, review and submission of Drug Master Files to Regulatory Authorities as per their specific requirements.</w:t>
      </w:r>
    </w:p>
    <w:p w:rsidR="00A30C87" w:rsidRPr="00616422" w:rsidRDefault="00A30C87" w:rsidP="00A30C87">
      <w:pPr>
        <w:spacing w:after="0" w:line="240" w:lineRule="auto"/>
        <w:rPr>
          <w:rFonts w:ascii="Arial" w:eastAsia="Calibri" w:hAnsi="Arial" w:cs="Arial"/>
          <w:sz w:val="20"/>
          <w:szCs w:val="20"/>
        </w:rPr>
      </w:pPr>
    </w:p>
    <w:p w:rsidR="00A30C87" w:rsidRPr="00616422" w:rsidRDefault="00A30C87" w:rsidP="00A30C87">
      <w:pPr>
        <w:autoSpaceDE w:val="0"/>
        <w:autoSpaceDN w:val="0"/>
        <w:adjustRightInd w:val="0"/>
        <w:spacing w:after="0" w:line="240" w:lineRule="auto"/>
        <w:jc w:val="both"/>
        <w:rPr>
          <w:rFonts w:ascii="Arial" w:hAnsi="Arial" w:cs="Arial"/>
          <w:b/>
          <w:bCs/>
          <w:sz w:val="20"/>
          <w:szCs w:val="20"/>
        </w:rPr>
      </w:pPr>
      <w:r w:rsidRPr="00616422">
        <w:rPr>
          <w:rFonts w:ascii="Arial" w:hAnsi="Arial" w:cs="Arial"/>
          <w:b/>
          <w:bCs/>
          <w:sz w:val="20"/>
          <w:szCs w:val="20"/>
        </w:rPr>
        <w:t>Outcome:</w:t>
      </w:r>
    </w:p>
    <w:p w:rsidR="00A30C87" w:rsidRPr="00616422" w:rsidRDefault="00A30C87" w:rsidP="007C7B70">
      <w:pPr>
        <w:pStyle w:val="ListParagraph"/>
        <w:numPr>
          <w:ilvl w:val="0"/>
          <w:numId w:val="58"/>
        </w:numPr>
        <w:autoSpaceDE w:val="0"/>
        <w:autoSpaceDN w:val="0"/>
        <w:adjustRightInd w:val="0"/>
        <w:spacing w:after="0" w:line="240" w:lineRule="auto"/>
        <w:contextualSpacing/>
        <w:jc w:val="both"/>
        <w:rPr>
          <w:rFonts w:ascii="Arial" w:hAnsi="Arial" w:cs="Arial"/>
          <w:bCs/>
          <w:sz w:val="20"/>
          <w:szCs w:val="20"/>
        </w:rPr>
      </w:pPr>
      <w:r w:rsidRPr="00616422">
        <w:rPr>
          <w:rFonts w:ascii="Arial" w:hAnsi="Arial" w:cs="Arial"/>
          <w:bCs/>
          <w:sz w:val="20"/>
          <w:szCs w:val="20"/>
        </w:rPr>
        <w:t>Students will come to know the different competent regulatory authorities globally.</w:t>
      </w:r>
    </w:p>
    <w:p w:rsidR="00A30C87" w:rsidRPr="00616422" w:rsidRDefault="00A30C87" w:rsidP="007C7B70">
      <w:pPr>
        <w:pStyle w:val="ListParagraph"/>
        <w:numPr>
          <w:ilvl w:val="0"/>
          <w:numId w:val="58"/>
        </w:numPr>
        <w:autoSpaceDE w:val="0"/>
        <w:autoSpaceDN w:val="0"/>
        <w:adjustRightInd w:val="0"/>
        <w:spacing w:after="0" w:line="240" w:lineRule="auto"/>
        <w:contextualSpacing/>
        <w:jc w:val="both"/>
        <w:rPr>
          <w:rFonts w:ascii="Arial" w:hAnsi="Arial" w:cs="Arial"/>
          <w:bCs/>
          <w:sz w:val="20"/>
          <w:szCs w:val="20"/>
        </w:rPr>
      </w:pPr>
      <w:r w:rsidRPr="00616422">
        <w:rPr>
          <w:rFonts w:ascii="Arial" w:hAnsi="Arial" w:cs="Arial"/>
          <w:bCs/>
          <w:sz w:val="20"/>
          <w:szCs w:val="20"/>
        </w:rPr>
        <w:t>Students be aware of technical aspects pertaining to the marketing authoritization application(MAA)</w:t>
      </w:r>
    </w:p>
    <w:p w:rsidR="00A30C87" w:rsidRPr="00616422" w:rsidRDefault="00A30C87" w:rsidP="007C7B70">
      <w:pPr>
        <w:pStyle w:val="ListParagraph"/>
        <w:numPr>
          <w:ilvl w:val="0"/>
          <w:numId w:val="58"/>
        </w:numPr>
        <w:autoSpaceDE w:val="0"/>
        <w:autoSpaceDN w:val="0"/>
        <w:adjustRightInd w:val="0"/>
        <w:spacing w:after="0" w:line="240" w:lineRule="auto"/>
        <w:contextualSpacing/>
        <w:jc w:val="both"/>
        <w:rPr>
          <w:rFonts w:ascii="Arial" w:hAnsi="Arial" w:cs="Arial"/>
          <w:bCs/>
          <w:sz w:val="20"/>
          <w:szCs w:val="20"/>
        </w:rPr>
      </w:pPr>
      <w:r w:rsidRPr="00616422">
        <w:rPr>
          <w:rFonts w:ascii="Arial" w:hAnsi="Arial" w:cs="Arial"/>
          <w:bCs/>
          <w:sz w:val="20"/>
          <w:szCs w:val="20"/>
        </w:rPr>
        <w:t>The regulatory guidelines and directions framed by the regulatory authorities will be helpful to place the drug products in market for marketing approvals.</w:t>
      </w:r>
    </w:p>
    <w:p w:rsidR="00A30C87" w:rsidRPr="00616422" w:rsidRDefault="00A30C87" w:rsidP="00A30C87">
      <w:pPr>
        <w:pStyle w:val="ListParagraph"/>
        <w:autoSpaceDE w:val="0"/>
        <w:autoSpaceDN w:val="0"/>
        <w:adjustRightInd w:val="0"/>
        <w:spacing w:after="0" w:line="240" w:lineRule="auto"/>
        <w:jc w:val="both"/>
        <w:rPr>
          <w:rFonts w:ascii="Arial" w:hAnsi="Arial" w:cs="Arial"/>
          <w:bCs/>
          <w:sz w:val="20"/>
          <w:szCs w:val="20"/>
        </w:rPr>
      </w:pPr>
    </w:p>
    <w:p w:rsidR="00A30C87" w:rsidRPr="00616422" w:rsidRDefault="00A30C87" w:rsidP="00A30C87">
      <w:pPr>
        <w:autoSpaceDE w:val="0"/>
        <w:autoSpaceDN w:val="0"/>
        <w:adjustRightInd w:val="0"/>
        <w:spacing w:after="0" w:line="240" w:lineRule="auto"/>
        <w:rPr>
          <w:rFonts w:ascii="Arial" w:eastAsia="Calibri" w:hAnsi="Arial" w:cs="Arial"/>
          <w:b/>
          <w:sz w:val="20"/>
          <w:szCs w:val="20"/>
        </w:rPr>
      </w:pPr>
      <w:r w:rsidRPr="00616422">
        <w:rPr>
          <w:rFonts w:ascii="Arial" w:eastAsia="Calibri" w:hAnsi="Arial" w:cs="Arial"/>
          <w:b/>
          <w:sz w:val="20"/>
          <w:szCs w:val="20"/>
        </w:rPr>
        <w:t>TEXT AND REFERENCE BOOKS</w:t>
      </w:r>
    </w:p>
    <w:p w:rsidR="00A30C87" w:rsidRPr="00616422" w:rsidRDefault="00A30C87" w:rsidP="00A30C87">
      <w:pPr>
        <w:autoSpaceDE w:val="0"/>
        <w:autoSpaceDN w:val="0"/>
        <w:adjustRightInd w:val="0"/>
        <w:spacing w:after="0" w:line="240" w:lineRule="auto"/>
        <w:ind w:left="360" w:hanging="360"/>
        <w:jc w:val="both"/>
        <w:rPr>
          <w:rFonts w:ascii="Arial" w:eastAsia="Calibri" w:hAnsi="Arial" w:cs="Arial"/>
          <w:sz w:val="20"/>
          <w:szCs w:val="20"/>
        </w:rPr>
      </w:pPr>
      <w:r w:rsidRPr="00616422">
        <w:rPr>
          <w:rFonts w:ascii="Arial" w:eastAsia="Calibri" w:hAnsi="Arial" w:cs="Arial"/>
          <w:sz w:val="20"/>
          <w:szCs w:val="20"/>
        </w:rPr>
        <w:t xml:space="preserve">1. </w:t>
      </w:r>
      <w:r>
        <w:rPr>
          <w:rFonts w:ascii="Arial" w:eastAsia="Calibri" w:hAnsi="Arial" w:cs="Arial"/>
          <w:sz w:val="20"/>
          <w:szCs w:val="20"/>
        </w:rPr>
        <w:tab/>
      </w:r>
      <w:r w:rsidRPr="00616422">
        <w:rPr>
          <w:rFonts w:ascii="Arial" w:eastAsia="Calibri" w:hAnsi="Arial" w:cs="Arial"/>
          <w:sz w:val="20"/>
          <w:szCs w:val="20"/>
        </w:rPr>
        <w:t xml:space="preserve">Original laws published by Govt. of India. </w:t>
      </w:r>
    </w:p>
    <w:p w:rsidR="00A30C87" w:rsidRPr="00616422" w:rsidRDefault="00A30C87" w:rsidP="00A30C87">
      <w:pPr>
        <w:autoSpaceDE w:val="0"/>
        <w:autoSpaceDN w:val="0"/>
        <w:adjustRightInd w:val="0"/>
        <w:spacing w:after="0" w:line="240" w:lineRule="auto"/>
        <w:ind w:left="360" w:hanging="360"/>
        <w:jc w:val="both"/>
        <w:rPr>
          <w:rFonts w:ascii="Arial" w:eastAsia="Calibri" w:hAnsi="Arial" w:cs="Arial"/>
          <w:sz w:val="20"/>
          <w:szCs w:val="20"/>
        </w:rPr>
      </w:pPr>
      <w:r w:rsidRPr="00616422">
        <w:rPr>
          <w:rFonts w:ascii="Arial" w:eastAsia="Calibri" w:hAnsi="Arial" w:cs="Arial"/>
          <w:sz w:val="20"/>
          <w:szCs w:val="20"/>
        </w:rPr>
        <w:t xml:space="preserve">2. </w:t>
      </w:r>
      <w:r>
        <w:rPr>
          <w:rFonts w:ascii="Arial" w:eastAsia="Calibri" w:hAnsi="Arial" w:cs="Arial"/>
          <w:sz w:val="20"/>
          <w:szCs w:val="20"/>
        </w:rPr>
        <w:tab/>
      </w:r>
      <w:r w:rsidRPr="00616422">
        <w:rPr>
          <w:rFonts w:ascii="Arial" w:eastAsia="Calibri" w:hAnsi="Arial" w:cs="Arial"/>
          <w:sz w:val="20"/>
          <w:szCs w:val="20"/>
        </w:rPr>
        <w:t xml:space="preserve">Text Book of Forensic Pharmacy by Mithal B. M.; VallabhPrakashan, New Delhi. </w:t>
      </w:r>
    </w:p>
    <w:p w:rsidR="00A30C87" w:rsidRPr="00616422" w:rsidRDefault="00A30C87" w:rsidP="00A30C87">
      <w:pPr>
        <w:autoSpaceDE w:val="0"/>
        <w:autoSpaceDN w:val="0"/>
        <w:adjustRightInd w:val="0"/>
        <w:spacing w:after="0" w:line="240" w:lineRule="auto"/>
        <w:ind w:left="360" w:hanging="360"/>
        <w:jc w:val="both"/>
        <w:rPr>
          <w:rFonts w:ascii="Arial" w:eastAsia="Calibri" w:hAnsi="Arial" w:cs="Arial"/>
          <w:sz w:val="20"/>
          <w:szCs w:val="20"/>
        </w:rPr>
      </w:pPr>
      <w:r w:rsidRPr="00616422">
        <w:rPr>
          <w:rFonts w:ascii="Arial" w:eastAsia="Calibri" w:hAnsi="Arial" w:cs="Arial"/>
          <w:sz w:val="20"/>
          <w:szCs w:val="20"/>
        </w:rPr>
        <w:t xml:space="preserve">3. </w:t>
      </w:r>
      <w:r>
        <w:rPr>
          <w:rFonts w:ascii="Arial" w:eastAsia="Calibri" w:hAnsi="Arial" w:cs="Arial"/>
          <w:sz w:val="20"/>
          <w:szCs w:val="20"/>
        </w:rPr>
        <w:tab/>
      </w:r>
      <w:r w:rsidRPr="00616422">
        <w:rPr>
          <w:rFonts w:ascii="Arial" w:eastAsia="Calibri" w:hAnsi="Arial" w:cs="Arial"/>
          <w:sz w:val="20"/>
          <w:szCs w:val="20"/>
        </w:rPr>
        <w:t xml:space="preserve">Laws of Drugs in India by Hussain. </w:t>
      </w:r>
    </w:p>
    <w:p w:rsidR="00A30C87" w:rsidRPr="00616422" w:rsidRDefault="00A30C87" w:rsidP="00A30C87">
      <w:pPr>
        <w:spacing w:after="0" w:line="240" w:lineRule="auto"/>
        <w:ind w:left="360" w:hanging="360"/>
        <w:rPr>
          <w:rFonts w:ascii="Arial" w:eastAsia="Calibri" w:hAnsi="Arial" w:cs="Arial"/>
          <w:sz w:val="20"/>
          <w:szCs w:val="20"/>
        </w:rPr>
      </w:pPr>
      <w:r w:rsidRPr="00616422">
        <w:rPr>
          <w:rFonts w:ascii="Arial" w:eastAsia="Calibri" w:hAnsi="Arial" w:cs="Arial"/>
          <w:sz w:val="20"/>
          <w:szCs w:val="20"/>
        </w:rPr>
        <w:t xml:space="preserve">4. </w:t>
      </w:r>
      <w:r>
        <w:rPr>
          <w:rFonts w:ascii="Arial" w:eastAsia="Calibri" w:hAnsi="Arial" w:cs="Arial"/>
          <w:sz w:val="20"/>
          <w:szCs w:val="20"/>
        </w:rPr>
        <w:tab/>
      </w:r>
      <w:r w:rsidRPr="00616422">
        <w:rPr>
          <w:rFonts w:ascii="Arial" w:eastAsia="Calibri" w:hAnsi="Arial" w:cs="Arial"/>
          <w:sz w:val="20"/>
          <w:szCs w:val="20"/>
        </w:rPr>
        <w:t>Text Book of Forensic Pharmacy by Jain N. K.; VallabhPrakashan, New Delhi.</w:t>
      </w:r>
    </w:p>
    <w:p w:rsidR="00A30C87" w:rsidRPr="00616422" w:rsidRDefault="00A30C87" w:rsidP="00A30C87">
      <w:pPr>
        <w:spacing w:after="0" w:line="240" w:lineRule="auto"/>
        <w:ind w:left="360" w:hanging="360"/>
        <w:rPr>
          <w:rFonts w:ascii="Arial" w:hAnsi="Arial" w:cs="Arial"/>
          <w:b/>
          <w:sz w:val="20"/>
          <w:szCs w:val="20"/>
        </w:rPr>
      </w:pPr>
      <w:r w:rsidRPr="00616422">
        <w:rPr>
          <w:rFonts w:ascii="Arial" w:eastAsia="Calibri" w:hAnsi="Arial" w:cs="Arial"/>
          <w:sz w:val="20"/>
          <w:szCs w:val="20"/>
        </w:rPr>
        <w:t xml:space="preserve">5. </w:t>
      </w:r>
      <w:r>
        <w:rPr>
          <w:rFonts w:ascii="Arial" w:eastAsia="Calibri" w:hAnsi="Arial" w:cs="Arial"/>
          <w:sz w:val="20"/>
          <w:szCs w:val="20"/>
        </w:rPr>
        <w:tab/>
      </w:r>
      <w:r w:rsidRPr="00616422">
        <w:rPr>
          <w:rFonts w:ascii="Arial" w:eastAsia="Calibri" w:hAnsi="Arial" w:cs="Arial"/>
          <w:sz w:val="20"/>
          <w:szCs w:val="20"/>
        </w:rPr>
        <w:t>Pharmaceutical Regulatory Affairs - Selected Topics , CVS Subramanyam and J Thimmasetty, VallabhaPrakashan Delhi - 2013</w:t>
      </w:r>
    </w:p>
    <w:p w:rsidR="00A30C87" w:rsidRDefault="00A30C87" w:rsidP="002F0A9F">
      <w:pPr>
        <w:spacing w:after="0" w:line="240" w:lineRule="auto"/>
        <w:jc w:val="right"/>
        <w:rPr>
          <w:rFonts w:ascii="Arial" w:hAnsi="Arial" w:cs="Arial"/>
          <w:b/>
          <w:sz w:val="20"/>
          <w:szCs w:val="20"/>
        </w:rPr>
      </w:pPr>
    </w:p>
    <w:p w:rsidR="00864321" w:rsidRDefault="00864321" w:rsidP="00A30C87">
      <w:pPr>
        <w:spacing w:after="0" w:line="240" w:lineRule="auto"/>
        <w:jc w:val="center"/>
        <w:rPr>
          <w:rFonts w:ascii="Arial" w:hAnsi="Arial" w:cs="Arial"/>
          <w:b/>
          <w:spacing w:val="-2"/>
          <w:sz w:val="20"/>
          <w:szCs w:val="20"/>
        </w:rPr>
      </w:pPr>
    </w:p>
    <w:p w:rsidR="00A30C87" w:rsidRPr="00560A13" w:rsidRDefault="00A30C87" w:rsidP="00A30C87">
      <w:pPr>
        <w:spacing w:after="0" w:line="240" w:lineRule="auto"/>
        <w:jc w:val="center"/>
        <w:rPr>
          <w:rFonts w:ascii="Arial" w:hAnsi="Arial" w:cs="Arial"/>
          <w:b/>
          <w:spacing w:val="-2"/>
          <w:sz w:val="20"/>
          <w:szCs w:val="20"/>
        </w:rPr>
      </w:pPr>
      <w:r w:rsidRPr="00560A13">
        <w:rPr>
          <w:rFonts w:ascii="Arial" w:hAnsi="Arial" w:cs="Arial"/>
          <w:b/>
          <w:spacing w:val="-2"/>
          <w:sz w:val="20"/>
          <w:szCs w:val="20"/>
        </w:rPr>
        <w:lastRenderedPageBreak/>
        <w:t>JAWAHARLAL NEHRU TECHNOLOGICAL UNIVERSITY HYDERABAD</w:t>
      </w:r>
    </w:p>
    <w:p w:rsidR="00A30C87" w:rsidRDefault="00A30C87" w:rsidP="00A30C87">
      <w:pPr>
        <w:spacing w:after="0" w:line="240" w:lineRule="auto"/>
        <w:jc w:val="both"/>
        <w:rPr>
          <w:rFonts w:ascii="Arial" w:hAnsi="Arial" w:cs="Arial"/>
          <w:b/>
          <w:sz w:val="20"/>
          <w:szCs w:val="20"/>
        </w:rPr>
      </w:pPr>
      <w:r w:rsidRPr="00560A13">
        <w:rPr>
          <w:rFonts w:ascii="Arial" w:hAnsi="Arial" w:cs="Arial"/>
          <w:b/>
          <w:bCs/>
          <w:sz w:val="20"/>
          <w:szCs w:val="20"/>
        </w:rPr>
        <w:t>I Year – I SemM.Pharm (</w:t>
      </w:r>
      <w:r w:rsidRPr="00560A13">
        <w:rPr>
          <w:rFonts w:ascii="Arial" w:hAnsi="Arial" w:cs="Arial"/>
          <w:b/>
          <w:sz w:val="20"/>
          <w:szCs w:val="20"/>
        </w:rPr>
        <w:t>PAQA/QA</w:t>
      </w:r>
      <w:r w:rsidRPr="00560A13">
        <w:rPr>
          <w:rFonts w:ascii="Arial" w:hAnsi="Arial" w:cs="Arial"/>
          <w:b/>
          <w:bCs/>
          <w:sz w:val="20"/>
          <w:szCs w:val="20"/>
        </w:rPr>
        <w:t>)</w:t>
      </w:r>
    </w:p>
    <w:p w:rsidR="00A30C87" w:rsidRDefault="00A30C87" w:rsidP="00A30C87">
      <w:pPr>
        <w:spacing w:after="0" w:line="240" w:lineRule="auto"/>
        <w:jc w:val="right"/>
        <w:rPr>
          <w:rFonts w:ascii="Arial" w:hAnsi="Arial" w:cs="Arial"/>
          <w:b/>
          <w:sz w:val="20"/>
          <w:szCs w:val="20"/>
        </w:rPr>
      </w:pPr>
      <w:r>
        <w:rPr>
          <w:rFonts w:ascii="Arial" w:hAnsi="Arial" w:cs="Arial"/>
          <w:b/>
          <w:sz w:val="20"/>
          <w:szCs w:val="20"/>
        </w:rPr>
        <w:t>(Open Elective I)</w:t>
      </w:r>
    </w:p>
    <w:p w:rsidR="002F0A9F" w:rsidRPr="00560A13" w:rsidRDefault="002F0A9F" w:rsidP="002F0A9F">
      <w:pPr>
        <w:spacing w:after="0" w:line="240" w:lineRule="auto"/>
        <w:jc w:val="right"/>
        <w:rPr>
          <w:rFonts w:ascii="Arial" w:hAnsi="Arial" w:cs="Arial"/>
          <w:b/>
          <w:sz w:val="20"/>
          <w:szCs w:val="20"/>
        </w:rPr>
      </w:pPr>
    </w:p>
    <w:p w:rsidR="002F0A9F" w:rsidRPr="000B18D9" w:rsidRDefault="002F0A9F" w:rsidP="002F0A9F">
      <w:pPr>
        <w:spacing w:after="0" w:line="240" w:lineRule="auto"/>
        <w:jc w:val="center"/>
        <w:rPr>
          <w:rFonts w:ascii="Arial" w:hAnsi="Arial" w:cs="Arial"/>
          <w:b/>
          <w:sz w:val="20"/>
          <w:szCs w:val="20"/>
        </w:rPr>
      </w:pPr>
      <w:r w:rsidRPr="000B18D9">
        <w:rPr>
          <w:rFonts w:ascii="Arial" w:hAnsi="Arial" w:cs="Arial"/>
          <w:b/>
          <w:sz w:val="20"/>
          <w:szCs w:val="20"/>
        </w:rPr>
        <w:t>PHARMACOEPIDEMIOLOGY &amp; PHARMACOECONOMICS</w:t>
      </w:r>
    </w:p>
    <w:p w:rsidR="002F0A9F" w:rsidRDefault="002F0A9F" w:rsidP="002F0A9F">
      <w:pPr>
        <w:spacing w:after="0" w:line="240" w:lineRule="auto"/>
        <w:rPr>
          <w:rFonts w:ascii="Arial" w:hAnsi="Arial" w:cs="Arial"/>
          <w:sz w:val="20"/>
          <w:szCs w:val="20"/>
        </w:rPr>
      </w:pPr>
    </w:p>
    <w:p w:rsidR="002F0A9F" w:rsidRPr="000B18D9" w:rsidRDefault="002F0A9F" w:rsidP="002F0A9F">
      <w:pPr>
        <w:spacing w:after="0" w:line="240" w:lineRule="auto"/>
        <w:rPr>
          <w:rFonts w:ascii="Arial" w:hAnsi="Arial" w:cs="Arial"/>
          <w:b/>
          <w:sz w:val="20"/>
          <w:szCs w:val="20"/>
        </w:rPr>
      </w:pPr>
      <w:r>
        <w:rPr>
          <w:rFonts w:ascii="Arial" w:hAnsi="Arial" w:cs="Arial"/>
          <w:b/>
          <w:sz w:val="20"/>
          <w:szCs w:val="20"/>
        </w:rPr>
        <w:t>Objective:</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This course enables students to understand various pharmacoepidemiologicalmethods and their clinical applications. Also, it aims to impart knowledge onbasic concepts, assumptions, terminology, and methods associated withPharmacoeconomics and health related outcomes, and when should be</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appropriatePharmacoeconomic model should be applied for a health careregimen.</w:t>
      </w:r>
    </w:p>
    <w:p w:rsidR="002F0A9F" w:rsidRDefault="002F0A9F" w:rsidP="002F0A9F">
      <w:pPr>
        <w:spacing w:after="0" w:line="240" w:lineRule="auto"/>
        <w:jc w:val="both"/>
        <w:rPr>
          <w:rFonts w:ascii="Arial" w:hAnsi="Arial" w:cs="Arial"/>
          <w:sz w:val="20"/>
          <w:szCs w:val="20"/>
        </w:rPr>
      </w:pPr>
    </w:p>
    <w:p w:rsidR="002F0A9F" w:rsidRDefault="002F0A9F" w:rsidP="002F0A9F">
      <w:pPr>
        <w:spacing w:after="0" w:line="240" w:lineRule="auto"/>
        <w:jc w:val="both"/>
        <w:rPr>
          <w:rFonts w:ascii="Arial" w:hAnsi="Arial" w:cs="Arial"/>
          <w:b/>
          <w:sz w:val="20"/>
          <w:szCs w:val="20"/>
        </w:rPr>
      </w:pPr>
      <w:r>
        <w:rPr>
          <w:rFonts w:ascii="Arial" w:hAnsi="Arial" w:cs="Arial"/>
          <w:b/>
          <w:sz w:val="20"/>
          <w:szCs w:val="20"/>
        </w:rPr>
        <w:t xml:space="preserve">UNIT-I </w:t>
      </w:r>
    </w:p>
    <w:p w:rsidR="002F0A9F" w:rsidRDefault="002F0A9F" w:rsidP="002F0A9F">
      <w:pPr>
        <w:spacing w:after="0" w:line="240" w:lineRule="auto"/>
        <w:jc w:val="both"/>
        <w:rPr>
          <w:rFonts w:ascii="Arial" w:hAnsi="Arial" w:cs="Arial"/>
          <w:sz w:val="20"/>
          <w:szCs w:val="20"/>
        </w:rPr>
      </w:pPr>
      <w:r w:rsidRPr="000B18D9">
        <w:rPr>
          <w:rFonts w:ascii="Arial" w:hAnsi="Arial" w:cs="Arial"/>
          <w:b/>
          <w:sz w:val="20"/>
          <w:szCs w:val="20"/>
        </w:rPr>
        <w:t>Introduction to Pharmacoepidemiology:</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Definition, Scope,Need, Aims &amp; Applications; Outcome measurement: Outcomemeasures, Drug use measures: Monetary units, Number ofprescriptions, units of drug dispensed, defined daily doses,prescribed daily doses, Diagnosis and Therapy surveys,Prevalence, Incidence rate, Monetary units, number ofprescriptions, unit of drugs dispensed, defined daily doses andprescribed daily doses, medications adherence measurements.Concept of risk: Measurement of risk, Attributable risk andrelative risk, Time- risk relationship and odds ratio</w:t>
      </w:r>
    </w:p>
    <w:p w:rsidR="002F0A9F" w:rsidRDefault="002F0A9F" w:rsidP="002F0A9F">
      <w:pPr>
        <w:spacing w:after="0" w:line="240" w:lineRule="auto"/>
        <w:jc w:val="both"/>
        <w:rPr>
          <w:rFonts w:ascii="Arial" w:hAnsi="Arial" w:cs="Arial"/>
          <w:sz w:val="20"/>
          <w:szCs w:val="20"/>
        </w:rPr>
      </w:pPr>
    </w:p>
    <w:p w:rsidR="002F0A9F" w:rsidRDefault="002F0A9F" w:rsidP="002F0A9F">
      <w:pPr>
        <w:spacing w:after="0" w:line="240" w:lineRule="auto"/>
        <w:jc w:val="both"/>
        <w:rPr>
          <w:rFonts w:ascii="Arial" w:hAnsi="Arial" w:cs="Arial"/>
          <w:b/>
          <w:sz w:val="20"/>
          <w:szCs w:val="20"/>
        </w:rPr>
      </w:pPr>
      <w:r>
        <w:rPr>
          <w:rFonts w:ascii="Arial" w:hAnsi="Arial" w:cs="Arial"/>
          <w:b/>
          <w:sz w:val="20"/>
          <w:szCs w:val="20"/>
        </w:rPr>
        <w:t xml:space="preserve">UNIT-II </w:t>
      </w:r>
    </w:p>
    <w:p w:rsidR="002F0A9F" w:rsidRDefault="002F0A9F" w:rsidP="002F0A9F">
      <w:pPr>
        <w:spacing w:after="0" w:line="240" w:lineRule="auto"/>
        <w:jc w:val="both"/>
        <w:rPr>
          <w:rFonts w:ascii="Arial" w:hAnsi="Arial" w:cs="Arial"/>
          <w:sz w:val="20"/>
          <w:szCs w:val="20"/>
        </w:rPr>
      </w:pPr>
      <w:r w:rsidRPr="000B18D9">
        <w:rPr>
          <w:rFonts w:ascii="Arial" w:hAnsi="Arial" w:cs="Arial"/>
          <w:b/>
          <w:sz w:val="20"/>
          <w:szCs w:val="20"/>
        </w:rPr>
        <w:t>Pharmacoepidemiological Methods:</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Qualitative models: DrugUtilization Review; Quantitative models: case reports, case series,Cross sectional studies, Cohort and case control studies,Calculation of Odds’ ratio, Meta analysis models, Drug effectsstudy in populations: Spontaneous reporting, Prescription eventmonitoring, Post marketing surveillance, Record linkage systems,Applications of Pharmacoepidemiology</w:t>
      </w:r>
    </w:p>
    <w:p w:rsidR="002F0A9F" w:rsidRDefault="002F0A9F" w:rsidP="002F0A9F">
      <w:pPr>
        <w:spacing w:after="0" w:line="240" w:lineRule="auto"/>
        <w:jc w:val="both"/>
        <w:rPr>
          <w:rFonts w:ascii="Arial" w:hAnsi="Arial" w:cs="Arial"/>
          <w:sz w:val="20"/>
          <w:szCs w:val="20"/>
        </w:rPr>
      </w:pPr>
    </w:p>
    <w:p w:rsidR="002F0A9F" w:rsidRDefault="002F0A9F" w:rsidP="002F0A9F">
      <w:pPr>
        <w:spacing w:after="0" w:line="240" w:lineRule="auto"/>
        <w:jc w:val="both"/>
        <w:rPr>
          <w:rFonts w:ascii="Arial" w:hAnsi="Arial" w:cs="Arial"/>
          <w:b/>
          <w:sz w:val="20"/>
          <w:szCs w:val="20"/>
        </w:rPr>
      </w:pPr>
      <w:r>
        <w:rPr>
          <w:rFonts w:ascii="Arial" w:hAnsi="Arial" w:cs="Arial"/>
          <w:b/>
          <w:sz w:val="20"/>
          <w:szCs w:val="20"/>
        </w:rPr>
        <w:t>UNIT-III</w:t>
      </w:r>
    </w:p>
    <w:p w:rsidR="002F0A9F" w:rsidRDefault="002F0A9F" w:rsidP="002F0A9F">
      <w:pPr>
        <w:spacing w:after="0" w:line="240" w:lineRule="auto"/>
        <w:jc w:val="both"/>
        <w:rPr>
          <w:rFonts w:ascii="Arial" w:hAnsi="Arial" w:cs="Arial"/>
          <w:sz w:val="20"/>
          <w:szCs w:val="20"/>
        </w:rPr>
      </w:pPr>
      <w:r w:rsidRPr="000B18D9">
        <w:rPr>
          <w:rFonts w:ascii="Arial" w:hAnsi="Arial" w:cs="Arial"/>
          <w:b/>
          <w:sz w:val="20"/>
          <w:szCs w:val="20"/>
        </w:rPr>
        <w:t>Introduction to Pharmacoeconomics:</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Definition, history ofPharmacoeconomics, Need of Pharmacoeconomic studies inIndian healthcare system.Cost categorization and resources for cost estimation: Directcosts. Indirect costs. Intangible costs.Outcomes and Measurements of Pharmacoeconomics: Typesof outcomes: Clinical outcome, Economic outcomes, Humanisticoutcomes; Quality Adjusted Life Years, Disability Adjusted LifeYears Incremental Cost Effective Ratio, Average Cost EffectiveRatio. Person Time, Willingness To Pay, Time Trade Off andDiscounting.</w:t>
      </w:r>
    </w:p>
    <w:p w:rsidR="002F0A9F" w:rsidRDefault="002F0A9F" w:rsidP="002F0A9F">
      <w:pPr>
        <w:spacing w:after="0" w:line="240" w:lineRule="auto"/>
        <w:jc w:val="both"/>
        <w:rPr>
          <w:rFonts w:ascii="Arial" w:hAnsi="Arial" w:cs="Arial"/>
          <w:sz w:val="20"/>
          <w:szCs w:val="20"/>
        </w:rPr>
      </w:pPr>
    </w:p>
    <w:p w:rsidR="002F0A9F" w:rsidRDefault="002F0A9F" w:rsidP="002F0A9F">
      <w:pPr>
        <w:spacing w:after="0" w:line="240" w:lineRule="auto"/>
        <w:jc w:val="both"/>
        <w:rPr>
          <w:rFonts w:ascii="Arial" w:hAnsi="Arial" w:cs="Arial"/>
          <w:b/>
          <w:sz w:val="20"/>
          <w:szCs w:val="20"/>
        </w:rPr>
      </w:pPr>
      <w:r>
        <w:rPr>
          <w:rFonts w:ascii="Arial" w:hAnsi="Arial" w:cs="Arial"/>
          <w:b/>
          <w:sz w:val="20"/>
          <w:szCs w:val="20"/>
        </w:rPr>
        <w:t>UNIT-IV</w:t>
      </w:r>
    </w:p>
    <w:p w:rsidR="002F0A9F" w:rsidRDefault="002F0A9F" w:rsidP="002F0A9F">
      <w:pPr>
        <w:spacing w:after="0" w:line="240" w:lineRule="auto"/>
        <w:jc w:val="both"/>
        <w:rPr>
          <w:rFonts w:ascii="Arial" w:hAnsi="Arial" w:cs="Arial"/>
          <w:sz w:val="20"/>
          <w:szCs w:val="20"/>
        </w:rPr>
      </w:pPr>
      <w:r w:rsidRPr="000B18D9">
        <w:rPr>
          <w:rFonts w:ascii="Arial" w:hAnsi="Arial" w:cs="Arial"/>
          <w:b/>
          <w:sz w:val="20"/>
          <w:szCs w:val="20"/>
        </w:rPr>
        <w:t>Pharmacoeconomic evaluations:</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Definition, Steps involved,Applications, Advantages and disadvantages of the followingPharmacoeconomic models: Cost Minimization Analysis (CMA),Cost Benefit Analysis (CBA), Cost Effective Analysis (CEA), CostUtility Analysis (CUA), Cost of Illness (COI), Cost ConsequencesAnalysis (COA).</w:t>
      </w:r>
    </w:p>
    <w:p w:rsidR="002F0A9F" w:rsidRDefault="002F0A9F" w:rsidP="002F0A9F">
      <w:pPr>
        <w:spacing w:after="0" w:line="240" w:lineRule="auto"/>
        <w:rPr>
          <w:rFonts w:ascii="Arial" w:hAnsi="Arial" w:cs="Arial"/>
          <w:sz w:val="20"/>
          <w:szCs w:val="20"/>
        </w:rPr>
      </w:pPr>
    </w:p>
    <w:p w:rsidR="002F0A9F" w:rsidRDefault="002F0A9F" w:rsidP="002F0A9F">
      <w:pPr>
        <w:spacing w:after="0" w:line="240" w:lineRule="auto"/>
        <w:rPr>
          <w:rFonts w:ascii="Arial" w:hAnsi="Arial" w:cs="Arial"/>
          <w:b/>
          <w:sz w:val="20"/>
          <w:szCs w:val="20"/>
        </w:rPr>
      </w:pPr>
      <w:r>
        <w:rPr>
          <w:rFonts w:ascii="Arial" w:hAnsi="Arial" w:cs="Arial"/>
          <w:b/>
          <w:sz w:val="20"/>
          <w:szCs w:val="20"/>
        </w:rPr>
        <w:t>UNIT-V</w:t>
      </w:r>
    </w:p>
    <w:p w:rsidR="002F0A9F" w:rsidRDefault="002F0A9F" w:rsidP="002F0A9F">
      <w:pPr>
        <w:spacing w:after="0" w:line="240" w:lineRule="auto"/>
        <w:rPr>
          <w:rFonts w:ascii="Arial" w:hAnsi="Arial" w:cs="Arial"/>
          <w:sz w:val="20"/>
          <w:szCs w:val="20"/>
        </w:rPr>
      </w:pPr>
      <w:r w:rsidRPr="000B18D9">
        <w:rPr>
          <w:rFonts w:ascii="Arial" w:hAnsi="Arial" w:cs="Arial"/>
          <w:b/>
          <w:sz w:val="20"/>
          <w:szCs w:val="20"/>
        </w:rPr>
        <w:t>Definition, Steps involved, Applications, Advantages and disadvantages of the following:</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Health related quality of life (HRQOL): Definition, Need formeasurement of HRQOL, Common HRQOL</w:t>
      </w:r>
      <w:r>
        <w:rPr>
          <w:rFonts w:ascii="Arial" w:hAnsi="Arial" w:cs="Arial"/>
          <w:sz w:val="20"/>
          <w:szCs w:val="20"/>
        </w:rPr>
        <w:t xml:space="preserve">                    m</w:t>
      </w:r>
      <w:r w:rsidRPr="001B5391">
        <w:rPr>
          <w:rFonts w:ascii="Arial" w:hAnsi="Arial" w:cs="Arial"/>
          <w:sz w:val="20"/>
          <w:szCs w:val="20"/>
        </w:rPr>
        <w:t xml:space="preserve">easures.Definition, Steps involved, Applications of the following:Decision Analysis and Decision tree, Sensitivity analysis, MarkovModeling, Software used in pharmacoeconomic analysis,Applications of </w:t>
      </w:r>
      <w:r>
        <w:rPr>
          <w:rFonts w:ascii="Arial" w:hAnsi="Arial" w:cs="Arial"/>
          <w:sz w:val="20"/>
          <w:szCs w:val="20"/>
        </w:rPr>
        <w:t>p</w:t>
      </w:r>
      <w:r w:rsidRPr="001B5391">
        <w:rPr>
          <w:rFonts w:ascii="Arial" w:hAnsi="Arial" w:cs="Arial"/>
          <w:sz w:val="20"/>
          <w:szCs w:val="20"/>
        </w:rPr>
        <w:t>harmacoeconomics.</w:t>
      </w:r>
    </w:p>
    <w:p w:rsidR="002F0A9F" w:rsidRDefault="002F0A9F" w:rsidP="002F0A9F">
      <w:pPr>
        <w:spacing w:after="0" w:line="240" w:lineRule="auto"/>
        <w:rPr>
          <w:rFonts w:ascii="Arial" w:hAnsi="Arial" w:cs="Arial"/>
          <w:sz w:val="20"/>
          <w:szCs w:val="20"/>
        </w:rPr>
      </w:pPr>
    </w:p>
    <w:p w:rsidR="002F0A9F" w:rsidRPr="000B18D9" w:rsidRDefault="002F0A9F" w:rsidP="002F0A9F">
      <w:pPr>
        <w:spacing w:after="0" w:line="240" w:lineRule="auto"/>
        <w:rPr>
          <w:rFonts w:ascii="Arial" w:hAnsi="Arial" w:cs="Arial"/>
          <w:b/>
          <w:sz w:val="20"/>
          <w:szCs w:val="20"/>
        </w:rPr>
      </w:pPr>
      <w:r w:rsidRPr="000B18D9">
        <w:rPr>
          <w:rFonts w:ascii="Arial" w:hAnsi="Arial" w:cs="Arial"/>
          <w:b/>
          <w:sz w:val="20"/>
          <w:szCs w:val="20"/>
        </w:rPr>
        <w:t>O</w:t>
      </w:r>
      <w:r>
        <w:rPr>
          <w:rFonts w:ascii="Arial" w:hAnsi="Arial" w:cs="Arial"/>
          <w:b/>
          <w:sz w:val="20"/>
          <w:szCs w:val="20"/>
        </w:rPr>
        <w:t>utcome:</w:t>
      </w:r>
    </w:p>
    <w:p w:rsidR="002F0A9F" w:rsidRPr="001B5391" w:rsidRDefault="002F0A9F" w:rsidP="002F0A9F">
      <w:pPr>
        <w:spacing w:after="0" w:line="240" w:lineRule="auto"/>
        <w:rPr>
          <w:rFonts w:ascii="Arial" w:hAnsi="Arial" w:cs="Arial"/>
          <w:sz w:val="20"/>
          <w:szCs w:val="20"/>
        </w:rPr>
      </w:pPr>
      <w:r w:rsidRPr="001B5391">
        <w:rPr>
          <w:rFonts w:ascii="Arial" w:hAnsi="Arial" w:cs="Arial"/>
          <w:sz w:val="20"/>
          <w:szCs w:val="20"/>
        </w:rPr>
        <w:t>Upon completion of this course it is expected that students shall be able to:</w:t>
      </w:r>
    </w:p>
    <w:p w:rsidR="002F0A9F" w:rsidRPr="009845CF" w:rsidRDefault="002F0A9F" w:rsidP="007C7B70">
      <w:pPr>
        <w:pStyle w:val="ListParagraph"/>
        <w:numPr>
          <w:ilvl w:val="1"/>
          <w:numId w:val="55"/>
        </w:numPr>
        <w:spacing w:after="0" w:line="240" w:lineRule="auto"/>
        <w:rPr>
          <w:rFonts w:ascii="Arial" w:hAnsi="Arial" w:cs="Arial"/>
          <w:sz w:val="20"/>
          <w:szCs w:val="20"/>
        </w:rPr>
      </w:pPr>
      <w:r w:rsidRPr="009845CF">
        <w:rPr>
          <w:rFonts w:ascii="Arial" w:hAnsi="Arial" w:cs="Arial"/>
          <w:sz w:val="20"/>
          <w:szCs w:val="20"/>
        </w:rPr>
        <w:t>Understand the various epidemiological methods and their applications</w:t>
      </w:r>
    </w:p>
    <w:p w:rsidR="002F0A9F" w:rsidRPr="009845CF" w:rsidRDefault="002F0A9F" w:rsidP="007C7B70">
      <w:pPr>
        <w:pStyle w:val="ListParagraph"/>
        <w:numPr>
          <w:ilvl w:val="1"/>
          <w:numId w:val="55"/>
        </w:numPr>
        <w:spacing w:after="0" w:line="240" w:lineRule="auto"/>
        <w:rPr>
          <w:rFonts w:ascii="Arial" w:hAnsi="Arial" w:cs="Arial"/>
          <w:sz w:val="20"/>
          <w:szCs w:val="20"/>
        </w:rPr>
      </w:pPr>
      <w:r w:rsidRPr="009845CF">
        <w:rPr>
          <w:rFonts w:ascii="Arial" w:hAnsi="Arial" w:cs="Arial"/>
          <w:sz w:val="20"/>
          <w:szCs w:val="20"/>
        </w:rPr>
        <w:t>Understand the fundamental principles of Pharmacoeconomics.</w:t>
      </w:r>
    </w:p>
    <w:p w:rsidR="002F0A9F" w:rsidRPr="009845CF" w:rsidRDefault="002F0A9F" w:rsidP="007C7B70">
      <w:pPr>
        <w:pStyle w:val="ListParagraph"/>
        <w:numPr>
          <w:ilvl w:val="1"/>
          <w:numId w:val="55"/>
        </w:numPr>
        <w:spacing w:after="0" w:line="240" w:lineRule="auto"/>
        <w:rPr>
          <w:rFonts w:ascii="Arial" w:hAnsi="Arial" w:cs="Arial"/>
          <w:sz w:val="20"/>
          <w:szCs w:val="20"/>
        </w:rPr>
      </w:pPr>
      <w:r w:rsidRPr="009845CF">
        <w:rPr>
          <w:rFonts w:ascii="Arial" w:hAnsi="Arial" w:cs="Arial"/>
          <w:sz w:val="20"/>
          <w:szCs w:val="20"/>
        </w:rPr>
        <w:t>Identify and determine relevant cost and consequences associated with pharmacy products and services.</w:t>
      </w:r>
    </w:p>
    <w:p w:rsidR="002F0A9F" w:rsidRPr="009845CF" w:rsidRDefault="002F0A9F" w:rsidP="007C7B70">
      <w:pPr>
        <w:pStyle w:val="ListParagraph"/>
        <w:numPr>
          <w:ilvl w:val="1"/>
          <w:numId w:val="55"/>
        </w:numPr>
        <w:spacing w:after="0" w:line="240" w:lineRule="auto"/>
        <w:rPr>
          <w:rFonts w:ascii="Arial" w:hAnsi="Arial" w:cs="Arial"/>
          <w:sz w:val="20"/>
          <w:szCs w:val="20"/>
        </w:rPr>
      </w:pPr>
      <w:r w:rsidRPr="009845CF">
        <w:rPr>
          <w:rFonts w:ascii="Arial" w:hAnsi="Arial" w:cs="Arial"/>
          <w:sz w:val="20"/>
          <w:szCs w:val="20"/>
        </w:rPr>
        <w:t>Perform the key Pharmacoeconomics analysis methods</w:t>
      </w:r>
    </w:p>
    <w:p w:rsidR="002F0A9F" w:rsidRPr="009845CF" w:rsidRDefault="002F0A9F" w:rsidP="007C7B70">
      <w:pPr>
        <w:pStyle w:val="ListParagraph"/>
        <w:numPr>
          <w:ilvl w:val="1"/>
          <w:numId w:val="55"/>
        </w:numPr>
        <w:spacing w:after="0" w:line="240" w:lineRule="auto"/>
        <w:rPr>
          <w:rFonts w:ascii="Arial" w:hAnsi="Arial" w:cs="Arial"/>
          <w:sz w:val="20"/>
          <w:szCs w:val="20"/>
        </w:rPr>
      </w:pPr>
      <w:r w:rsidRPr="009845CF">
        <w:rPr>
          <w:rFonts w:ascii="Arial" w:hAnsi="Arial" w:cs="Arial"/>
          <w:sz w:val="20"/>
          <w:szCs w:val="20"/>
        </w:rPr>
        <w:t>Understand the Pharmacoeconomic decision analysis methods and its applications.</w:t>
      </w:r>
    </w:p>
    <w:p w:rsidR="002F0A9F" w:rsidRPr="009845CF" w:rsidRDefault="002F0A9F" w:rsidP="007C7B70">
      <w:pPr>
        <w:pStyle w:val="ListParagraph"/>
        <w:numPr>
          <w:ilvl w:val="1"/>
          <w:numId w:val="55"/>
        </w:numPr>
        <w:spacing w:after="0" w:line="240" w:lineRule="auto"/>
        <w:rPr>
          <w:rFonts w:ascii="Arial" w:hAnsi="Arial" w:cs="Arial"/>
          <w:sz w:val="20"/>
          <w:szCs w:val="20"/>
        </w:rPr>
      </w:pPr>
      <w:r w:rsidRPr="009845CF">
        <w:rPr>
          <w:rFonts w:ascii="Arial" w:hAnsi="Arial" w:cs="Arial"/>
          <w:sz w:val="20"/>
          <w:szCs w:val="20"/>
        </w:rPr>
        <w:t>Describe current Pharmacoeconomic methods and issues.</w:t>
      </w:r>
    </w:p>
    <w:p w:rsidR="002F0A9F" w:rsidRPr="009845CF" w:rsidRDefault="002F0A9F" w:rsidP="007C7B70">
      <w:pPr>
        <w:pStyle w:val="ListParagraph"/>
        <w:numPr>
          <w:ilvl w:val="1"/>
          <w:numId w:val="55"/>
        </w:numPr>
        <w:spacing w:after="0" w:line="240" w:lineRule="auto"/>
        <w:rPr>
          <w:rFonts w:ascii="Arial" w:hAnsi="Arial" w:cs="Arial"/>
          <w:sz w:val="20"/>
          <w:szCs w:val="20"/>
        </w:rPr>
      </w:pPr>
      <w:r w:rsidRPr="009845CF">
        <w:rPr>
          <w:rFonts w:ascii="Arial" w:hAnsi="Arial" w:cs="Arial"/>
          <w:sz w:val="20"/>
          <w:szCs w:val="20"/>
        </w:rPr>
        <w:lastRenderedPageBreak/>
        <w:t>Understand the applications of Pharmacoeconomics to various pharmacy settings.</w:t>
      </w:r>
    </w:p>
    <w:p w:rsidR="002F0A9F" w:rsidRDefault="002F0A9F" w:rsidP="002F0A9F">
      <w:pPr>
        <w:spacing w:after="0" w:line="240" w:lineRule="auto"/>
        <w:rPr>
          <w:rFonts w:ascii="Arial" w:hAnsi="Arial" w:cs="Arial"/>
          <w:sz w:val="20"/>
          <w:szCs w:val="20"/>
        </w:rPr>
      </w:pPr>
    </w:p>
    <w:p w:rsidR="002F0A9F" w:rsidRPr="008469B1" w:rsidRDefault="002F0A9F" w:rsidP="002F0A9F">
      <w:pPr>
        <w:spacing w:after="0" w:line="240" w:lineRule="auto"/>
        <w:rPr>
          <w:rFonts w:ascii="Arial" w:hAnsi="Arial" w:cs="Arial"/>
          <w:b/>
          <w:sz w:val="20"/>
          <w:szCs w:val="20"/>
        </w:rPr>
      </w:pPr>
      <w:r w:rsidRPr="008469B1">
        <w:rPr>
          <w:rFonts w:ascii="Arial" w:hAnsi="Arial" w:cs="Arial"/>
          <w:b/>
          <w:sz w:val="20"/>
          <w:szCs w:val="20"/>
        </w:rPr>
        <w:t>REFERENCES</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1. Rascati K L. Essentials of Pharmacoeconomics, Woulters KluwerLippincott Williams &amp; Wilkins, Philadelphia.</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2. Thomas E Getzen. Health economics. Fundamentals and Flow of Funds.John Wiley &amp; Sons, USA.</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3. Andrew Briggs, Karl Claxton, Mark Sculpher. Decision Modelling for HealthEconomic Evaluation, Oxford University Press, London.</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4. K G Revikumar, Pharmacoepidemiology and Pharmacoeconomics Concepts and Practices.</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5. Michael Drummond, Mark Sculpher, George Torrence, Bernie O'Brien andGreg Stoddart. Methods for the Economic Evaluation of Health CareProgrammes Oxford University Press, London.</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6.. George E Mackinnon III. Understanding health outcomes andpharmacoeconomics.</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7. Graker, Dennis. Pharmacoeconomics and outcomes.</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8. Walley, Pharmacoeconomics.</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9. Pharmacoeconomic – ed. by Nowakowska – University of MedicalSciences, Poznan.</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10. Relevant review articles from recent medical and pharmaceutical literature</w:t>
      </w:r>
    </w:p>
    <w:p w:rsidR="002F0A9F" w:rsidRPr="001B5391" w:rsidRDefault="002F0A9F" w:rsidP="002F0A9F">
      <w:pPr>
        <w:spacing w:after="0" w:line="240" w:lineRule="auto"/>
        <w:jc w:val="both"/>
        <w:rPr>
          <w:rFonts w:ascii="Arial" w:hAnsi="Arial" w:cs="Arial"/>
          <w:sz w:val="20"/>
          <w:szCs w:val="20"/>
        </w:rPr>
      </w:pPr>
      <w:r w:rsidRPr="001B5391">
        <w:rPr>
          <w:rFonts w:ascii="Arial" w:hAnsi="Arial" w:cs="Arial"/>
          <w:sz w:val="20"/>
          <w:szCs w:val="20"/>
        </w:rPr>
        <w:t>11. Guru Prasad Mohanta and P K Manna, Textbook of Pharmacovigilance Concepts and Practice</w:t>
      </w: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B54ACF" w:rsidRDefault="00B54AC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8952D9" w:rsidRDefault="008952D9"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2F0A9F" w:rsidRDefault="002F0A9F" w:rsidP="0018320F">
      <w:pPr>
        <w:spacing w:after="0" w:line="240" w:lineRule="auto"/>
        <w:jc w:val="both"/>
        <w:rPr>
          <w:rFonts w:ascii="Arial" w:hAnsi="Arial" w:cs="Arial"/>
          <w:b/>
          <w:spacing w:val="-2"/>
          <w:sz w:val="20"/>
          <w:szCs w:val="20"/>
        </w:rPr>
      </w:pPr>
    </w:p>
    <w:p w:rsidR="00B54ACF" w:rsidRPr="00560A13" w:rsidRDefault="00B54ACF" w:rsidP="00B54ACF">
      <w:pPr>
        <w:spacing w:after="0" w:line="240" w:lineRule="auto"/>
        <w:jc w:val="center"/>
        <w:rPr>
          <w:rFonts w:ascii="Arial" w:hAnsi="Arial" w:cs="Arial"/>
          <w:b/>
          <w:spacing w:val="-2"/>
          <w:sz w:val="20"/>
          <w:szCs w:val="20"/>
        </w:rPr>
      </w:pPr>
      <w:r w:rsidRPr="00560A13">
        <w:rPr>
          <w:rFonts w:ascii="Arial" w:hAnsi="Arial" w:cs="Arial"/>
          <w:b/>
          <w:spacing w:val="-2"/>
          <w:sz w:val="20"/>
          <w:szCs w:val="20"/>
        </w:rPr>
        <w:t>JAWAHARLAL NEHRU TECHNOLOGICAL UNIVERSITY HYDERABAD</w:t>
      </w:r>
    </w:p>
    <w:p w:rsidR="00864321" w:rsidRDefault="00B54ACF" w:rsidP="00864321">
      <w:pPr>
        <w:spacing w:after="0" w:line="240" w:lineRule="auto"/>
        <w:jc w:val="right"/>
        <w:rPr>
          <w:rFonts w:ascii="Arial" w:hAnsi="Arial" w:cs="Arial"/>
          <w:b/>
          <w:sz w:val="20"/>
          <w:szCs w:val="20"/>
        </w:rPr>
      </w:pPr>
      <w:r w:rsidRPr="00560A13">
        <w:rPr>
          <w:rFonts w:ascii="Arial" w:hAnsi="Arial" w:cs="Arial"/>
          <w:b/>
          <w:bCs/>
          <w:sz w:val="20"/>
          <w:szCs w:val="20"/>
        </w:rPr>
        <w:t>I Year – I SemM.Pharm (PAQA</w:t>
      </w:r>
      <w:r w:rsidRPr="00560A13">
        <w:rPr>
          <w:rFonts w:ascii="Arial" w:hAnsi="Arial" w:cs="Arial"/>
          <w:b/>
          <w:sz w:val="20"/>
          <w:szCs w:val="20"/>
        </w:rPr>
        <w:t>&amp;QA</w:t>
      </w:r>
      <w:r w:rsidRPr="00560A13">
        <w:rPr>
          <w:rFonts w:ascii="Arial" w:hAnsi="Arial" w:cs="Arial"/>
          <w:b/>
          <w:bCs/>
          <w:sz w:val="20"/>
          <w:szCs w:val="20"/>
        </w:rPr>
        <w:t>)</w:t>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sz w:val="20"/>
          <w:szCs w:val="20"/>
        </w:rPr>
        <w:t>(Open Elective I)</w:t>
      </w:r>
    </w:p>
    <w:p w:rsidR="00B54ACF" w:rsidRPr="00560A13" w:rsidRDefault="00B54ACF" w:rsidP="00B54ACF">
      <w:pPr>
        <w:spacing w:after="0" w:line="240" w:lineRule="auto"/>
        <w:ind w:right="288"/>
        <w:jc w:val="both"/>
        <w:rPr>
          <w:rFonts w:ascii="Arial" w:hAnsi="Arial" w:cs="Arial"/>
          <w:b/>
          <w:bCs/>
          <w:sz w:val="20"/>
          <w:szCs w:val="20"/>
        </w:rPr>
      </w:pPr>
    </w:p>
    <w:p w:rsidR="00B54ACF" w:rsidRPr="00F409BB" w:rsidRDefault="00B54ACF" w:rsidP="00B54ACF">
      <w:pPr>
        <w:spacing w:after="0" w:line="240" w:lineRule="auto"/>
        <w:ind w:right="288"/>
        <w:jc w:val="both"/>
        <w:rPr>
          <w:rFonts w:ascii="Arial" w:hAnsi="Arial" w:cs="Arial"/>
          <w:b/>
          <w:bCs/>
          <w:sz w:val="16"/>
          <w:szCs w:val="20"/>
        </w:rPr>
      </w:pPr>
    </w:p>
    <w:p w:rsidR="00B54ACF" w:rsidRPr="00560A13" w:rsidRDefault="00B54ACF" w:rsidP="00B54ACF">
      <w:pPr>
        <w:spacing w:after="0" w:line="240" w:lineRule="auto"/>
        <w:jc w:val="center"/>
        <w:rPr>
          <w:rFonts w:ascii="Arial" w:hAnsi="Arial" w:cs="Arial"/>
          <w:b/>
          <w:bCs/>
          <w:sz w:val="20"/>
          <w:szCs w:val="20"/>
        </w:rPr>
      </w:pPr>
      <w:r>
        <w:rPr>
          <w:rFonts w:ascii="Arial" w:hAnsi="Arial" w:cs="Arial"/>
          <w:b/>
          <w:bCs/>
          <w:sz w:val="20"/>
          <w:szCs w:val="20"/>
        </w:rPr>
        <w:t>PHARMACEUTICAL MANAGEMENT</w:t>
      </w:r>
    </w:p>
    <w:p w:rsidR="00B54ACF" w:rsidRPr="00F409BB" w:rsidRDefault="00B54ACF" w:rsidP="00B54ACF">
      <w:pPr>
        <w:autoSpaceDE w:val="0"/>
        <w:autoSpaceDN w:val="0"/>
        <w:adjustRightInd w:val="0"/>
        <w:spacing w:after="0" w:line="240" w:lineRule="auto"/>
        <w:jc w:val="both"/>
        <w:rPr>
          <w:rFonts w:ascii="Arial" w:hAnsi="Arial" w:cs="Arial"/>
          <w:b/>
          <w:sz w:val="16"/>
          <w:szCs w:val="20"/>
        </w:rPr>
      </w:pPr>
    </w:p>
    <w:p w:rsidR="00B54ACF" w:rsidRPr="00616422" w:rsidRDefault="00B54ACF" w:rsidP="00B54ACF">
      <w:pPr>
        <w:spacing w:after="0" w:line="240" w:lineRule="auto"/>
        <w:jc w:val="center"/>
        <w:rPr>
          <w:rFonts w:ascii="Arial" w:hAnsi="Arial" w:cs="Arial"/>
          <w:b/>
          <w:bCs/>
          <w:sz w:val="20"/>
          <w:szCs w:val="20"/>
        </w:rPr>
      </w:pPr>
    </w:p>
    <w:p w:rsidR="00B54ACF" w:rsidRPr="00616422" w:rsidRDefault="00B54ACF" w:rsidP="00B54ACF">
      <w:pPr>
        <w:spacing w:after="0" w:line="240" w:lineRule="auto"/>
        <w:rPr>
          <w:rFonts w:ascii="Arial" w:hAnsi="Arial" w:cs="Arial"/>
          <w:sz w:val="20"/>
          <w:szCs w:val="20"/>
        </w:rPr>
      </w:pPr>
      <w:r w:rsidRPr="00616422">
        <w:rPr>
          <w:rFonts w:ascii="Arial" w:hAnsi="Arial" w:cs="Arial"/>
          <w:b/>
          <w:bCs/>
          <w:sz w:val="20"/>
          <w:szCs w:val="20"/>
        </w:rPr>
        <w:t>Objective</w:t>
      </w:r>
      <w:r w:rsidRPr="00616422">
        <w:rPr>
          <w:rFonts w:ascii="Arial" w:hAnsi="Arial" w:cs="Arial"/>
          <w:bCs/>
          <w:sz w:val="20"/>
          <w:szCs w:val="20"/>
        </w:rPr>
        <w:t>: The topics which are present in the pharmaceutical management are very much useful to the students in personality development become a perfect pharma professional</w:t>
      </w:r>
      <w:r w:rsidRPr="00616422">
        <w:rPr>
          <w:rFonts w:ascii="Arial" w:hAnsi="Arial" w:cs="Arial"/>
          <w:sz w:val="20"/>
          <w:szCs w:val="20"/>
        </w:rPr>
        <w:t>.</w:t>
      </w:r>
    </w:p>
    <w:p w:rsidR="00B54ACF" w:rsidRPr="00616422" w:rsidRDefault="00B54ACF" w:rsidP="00B54ACF">
      <w:pPr>
        <w:autoSpaceDE w:val="0"/>
        <w:autoSpaceDN w:val="0"/>
        <w:adjustRightInd w:val="0"/>
        <w:spacing w:after="0" w:line="240" w:lineRule="auto"/>
        <w:jc w:val="both"/>
        <w:rPr>
          <w:rFonts w:ascii="Arial" w:hAnsi="Arial" w:cs="Arial"/>
          <w:b/>
          <w:sz w:val="20"/>
          <w:szCs w:val="20"/>
        </w:rPr>
      </w:pPr>
    </w:p>
    <w:p w:rsidR="00B54ACF" w:rsidRPr="00616422" w:rsidRDefault="00B54ACF" w:rsidP="00B54ACF">
      <w:pPr>
        <w:autoSpaceDE w:val="0"/>
        <w:autoSpaceDN w:val="0"/>
        <w:adjustRightInd w:val="0"/>
        <w:spacing w:after="0" w:line="240" w:lineRule="auto"/>
        <w:jc w:val="both"/>
        <w:rPr>
          <w:rFonts w:ascii="Arial" w:hAnsi="Arial" w:cs="Arial"/>
          <w:b/>
          <w:sz w:val="20"/>
          <w:szCs w:val="20"/>
        </w:rPr>
      </w:pPr>
      <w:r w:rsidRPr="00616422">
        <w:rPr>
          <w:rFonts w:ascii="Arial" w:hAnsi="Arial" w:cs="Arial"/>
          <w:b/>
          <w:sz w:val="20"/>
          <w:szCs w:val="20"/>
        </w:rPr>
        <w:t>UNIT I</w:t>
      </w:r>
    </w:p>
    <w:p w:rsidR="00B54ACF" w:rsidRPr="00616422" w:rsidRDefault="00B54ACF" w:rsidP="00B54ACF">
      <w:pPr>
        <w:autoSpaceDE w:val="0"/>
        <w:autoSpaceDN w:val="0"/>
        <w:adjustRightInd w:val="0"/>
        <w:spacing w:after="0" w:line="240" w:lineRule="auto"/>
        <w:jc w:val="both"/>
        <w:rPr>
          <w:rFonts w:ascii="Arial" w:hAnsi="Arial" w:cs="Arial"/>
          <w:sz w:val="20"/>
          <w:szCs w:val="20"/>
        </w:rPr>
      </w:pPr>
      <w:r w:rsidRPr="00616422">
        <w:rPr>
          <w:rFonts w:ascii="Arial" w:hAnsi="Arial" w:cs="Arial"/>
          <w:sz w:val="20"/>
          <w:szCs w:val="20"/>
        </w:rPr>
        <w:t xml:space="preserve">Pharmaceutical Management: Meaning, Evolution-scientific, administrative and human relation approach. Process of management: Planning, organizing, staffing, directing, coordinating and controlling–a preliminary idea of concepts, processes and techniques. </w:t>
      </w:r>
    </w:p>
    <w:p w:rsidR="00B54ACF" w:rsidRPr="00616422" w:rsidRDefault="00B54ACF" w:rsidP="00B54ACF">
      <w:pPr>
        <w:autoSpaceDE w:val="0"/>
        <w:autoSpaceDN w:val="0"/>
        <w:adjustRightInd w:val="0"/>
        <w:spacing w:after="0" w:line="240" w:lineRule="auto"/>
        <w:jc w:val="both"/>
        <w:rPr>
          <w:rFonts w:ascii="Arial" w:hAnsi="Arial" w:cs="Arial"/>
          <w:b/>
          <w:sz w:val="20"/>
          <w:szCs w:val="20"/>
        </w:rPr>
      </w:pPr>
    </w:p>
    <w:p w:rsidR="00B54ACF" w:rsidRPr="00616422" w:rsidRDefault="00B54ACF" w:rsidP="00B54ACF">
      <w:pPr>
        <w:autoSpaceDE w:val="0"/>
        <w:autoSpaceDN w:val="0"/>
        <w:adjustRightInd w:val="0"/>
        <w:spacing w:after="0" w:line="240" w:lineRule="auto"/>
        <w:jc w:val="both"/>
        <w:rPr>
          <w:rFonts w:ascii="Arial" w:hAnsi="Arial" w:cs="Arial"/>
          <w:b/>
          <w:sz w:val="20"/>
          <w:szCs w:val="20"/>
        </w:rPr>
      </w:pPr>
      <w:r w:rsidRPr="00616422">
        <w:rPr>
          <w:rFonts w:ascii="Arial" w:hAnsi="Arial" w:cs="Arial"/>
          <w:b/>
          <w:sz w:val="20"/>
          <w:szCs w:val="20"/>
        </w:rPr>
        <w:t>UNIT II</w:t>
      </w:r>
    </w:p>
    <w:p w:rsidR="00B54ACF" w:rsidRPr="00616422" w:rsidRDefault="00B54ACF" w:rsidP="00B54ACF">
      <w:pPr>
        <w:autoSpaceDE w:val="0"/>
        <w:autoSpaceDN w:val="0"/>
        <w:adjustRightInd w:val="0"/>
        <w:spacing w:after="0" w:line="240" w:lineRule="auto"/>
        <w:jc w:val="both"/>
        <w:rPr>
          <w:rFonts w:ascii="Arial" w:hAnsi="Arial" w:cs="Arial"/>
          <w:sz w:val="20"/>
          <w:szCs w:val="20"/>
        </w:rPr>
      </w:pPr>
      <w:r w:rsidRPr="00616422">
        <w:rPr>
          <w:rFonts w:ascii="Arial" w:hAnsi="Arial" w:cs="Arial"/>
          <w:sz w:val="20"/>
          <w:szCs w:val="20"/>
        </w:rPr>
        <w:t xml:space="preserve">Fundamental concepts of production, financial, personal, legal and marketing functions with special reference to Pharmaceutical Management. Introduction to budgeting, costing, accounting, auditing and budgetary control. Entrepreneurship development. </w:t>
      </w:r>
    </w:p>
    <w:p w:rsidR="00B54ACF" w:rsidRPr="00616422" w:rsidRDefault="00B54ACF" w:rsidP="00B54ACF">
      <w:pPr>
        <w:autoSpaceDE w:val="0"/>
        <w:autoSpaceDN w:val="0"/>
        <w:adjustRightInd w:val="0"/>
        <w:spacing w:after="0" w:line="240" w:lineRule="auto"/>
        <w:jc w:val="both"/>
        <w:rPr>
          <w:rFonts w:ascii="Arial" w:hAnsi="Arial" w:cs="Arial"/>
          <w:b/>
          <w:sz w:val="20"/>
          <w:szCs w:val="20"/>
        </w:rPr>
      </w:pPr>
    </w:p>
    <w:p w:rsidR="00B54ACF" w:rsidRPr="00616422" w:rsidRDefault="00B54ACF" w:rsidP="00B54ACF">
      <w:pPr>
        <w:autoSpaceDE w:val="0"/>
        <w:autoSpaceDN w:val="0"/>
        <w:adjustRightInd w:val="0"/>
        <w:spacing w:after="0" w:line="240" w:lineRule="auto"/>
        <w:jc w:val="both"/>
        <w:rPr>
          <w:rFonts w:ascii="Arial" w:hAnsi="Arial" w:cs="Arial"/>
          <w:b/>
          <w:sz w:val="20"/>
          <w:szCs w:val="20"/>
        </w:rPr>
      </w:pPr>
      <w:r w:rsidRPr="00616422">
        <w:rPr>
          <w:rFonts w:ascii="Arial" w:hAnsi="Arial" w:cs="Arial"/>
          <w:b/>
          <w:sz w:val="20"/>
          <w:szCs w:val="20"/>
        </w:rPr>
        <w:t>UNIT III</w:t>
      </w:r>
    </w:p>
    <w:p w:rsidR="00B54ACF" w:rsidRPr="00616422" w:rsidRDefault="00B54ACF" w:rsidP="00B54ACF">
      <w:pPr>
        <w:autoSpaceDE w:val="0"/>
        <w:autoSpaceDN w:val="0"/>
        <w:adjustRightInd w:val="0"/>
        <w:spacing w:after="0" w:line="240" w:lineRule="auto"/>
        <w:jc w:val="both"/>
        <w:rPr>
          <w:rFonts w:ascii="Arial" w:hAnsi="Arial" w:cs="Arial"/>
          <w:sz w:val="20"/>
          <w:szCs w:val="20"/>
        </w:rPr>
      </w:pPr>
      <w:r w:rsidRPr="00616422">
        <w:rPr>
          <w:rFonts w:ascii="Arial" w:hAnsi="Arial" w:cs="Arial"/>
          <w:sz w:val="20"/>
          <w:szCs w:val="20"/>
        </w:rPr>
        <w:t xml:space="preserve">Understanding organizations: Meaning, process, types of organization structures and departmentation, line/staff authority, promoting organizational culture. Organizations, pharmaceutical services and functioning of hospital pharmacy, bulk drug unit, formulation unit, Ayurvedic and Unani manufacturing units and testing labs etc. </w:t>
      </w:r>
    </w:p>
    <w:p w:rsidR="00B54ACF" w:rsidRPr="00616422" w:rsidRDefault="00B54ACF" w:rsidP="00B54ACF">
      <w:pPr>
        <w:autoSpaceDE w:val="0"/>
        <w:autoSpaceDN w:val="0"/>
        <w:adjustRightInd w:val="0"/>
        <w:spacing w:after="0" w:line="240" w:lineRule="auto"/>
        <w:jc w:val="both"/>
        <w:rPr>
          <w:rFonts w:ascii="Arial" w:hAnsi="Arial" w:cs="Arial"/>
          <w:b/>
          <w:sz w:val="20"/>
          <w:szCs w:val="20"/>
        </w:rPr>
      </w:pPr>
    </w:p>
    <w:p w:rsidR="00B54ACF" w:rsidRPr="00616422" w:rsidRDefault="00B54ACF" w:rsidP="00B54ACF">
      <w:pPr>
        <w:autoSpaceDE w:val="0"/>
        <w:autoSpaceDN w:val="0"/>
        <w:adjustRightInd w:val="0"/>
        <w:spacing w:after="0" w:line="240" w:lineRule="auto"/>
        <w:jc w:val="both"/>
        <w:rPr>
          <w:rFonts w:ascii="Arial" w:hAnsi="Arial" w:cs="Arial"/>
          <w:b/>
          <w:sz w:val="20"/>
          <w:szCs w:val="20"/>
        </w:rPr>
      </w:pPr>
      <w:r w:rsidRPr="00616422">
        <w:rPr>
          <w:rFonts w:ascii="Arial" w:hAnsi="Arial" w:cs="Arial"/>
          <w:b/>
          <w:sz w:val="20"/>
          <w:szCs w:val="20"/>
        </w:rPr>
        <w:t>UNIT IV</w:t>
      </w:r>
    </w:p>
    <w:p w:rsidR="00B54ACF" w:rsidRPr="00616422" w:rsidRDefault="00B54ACF" w:rsidP="00B54ACF">
      <w:pPr>
        <w:autoSpaceDE w:val="0"/>
        <w:autoSpaceDN w:val="0"/>
        <w:adjustRightInd w:val="0"/>
        <w:spacing w:after="0" w:line="240" w:lineRule="auto"/>
        <w:jc w:val="both"/>
        <w:rPr>
          <w:rFonts w:ascii="Arial" w:hAnsi="Arial" w:cs="Arial"/>
          <w:sz w:val="20"/>
          <w:szCs w:val="20"/>
        </w:rPr>
      </w:pPr>
      <w:r w:rsidRPr="00616422">
        <w:rPr>
          <w:rFonts w:ascii="Arial" w:hAnsi="Arial" w:cs="Arial"/>
          <w:b/>
          <w:sz w:val="20"/>
          <w:szCs w:val="20"/>
        </w:rPr>
        <w:t>Professional Mangers</w:t>
      </w:r>
      <w:r w:rsidRPr="00616422">
        <w:rPr>
          <w:rFonts w:ascii="Arial" w:hAnsi="Arial" w:cs="Arial"/>
          <w:sz w:val="20"/>
          <w:szCs w:val="20"/>
        </w:rPr>
        <w:t xml:space="preserve">; Tasks, responsibilities and skills needed. Leadership; Styles and managing change. Decision Making; Types, procedures, evaluation and selection of alternatives, decision making under various situations. Management information and decision support systems and time management. </w:t>
      </w:r>
    </w:p>
    <w:p w:rsidR="00B54ACF" w:rsidRPr="00616422" w:rsidRDefault="00B54ACF" w:rsidP="00B54ACF">
      <w:pPr>
        <w:autoSpaceDE w:val="0"/>
        <w:autoSpaceDN w:val="0"/>
        <w:adjustRightInd w:val="0"/>
        <w:spacing w:after="0" w:line="240" w:lineRule="auto"/>
        <w:jc w:val="both"/>
        <w:rPr>
          <w:rFonts w:ascii="Arial" w:hAnsi="Arial" w:cs="Arial"/>
          <w:sz w:val="20"/>
          <w:szCs w:val="20"/>
        </w:rPr>
      </w:pPr>
      <w:r w:rsidRPr="00616422">
        <w:rPr>
          <w:rFonts w:ascii="Arial" w:hAnsi="Arial" w:cs="Arial"/>
          <w:b/>
          <w:sz w:val="20"/>
          <w:szCs w:val="20"/>
        </w:rPr>
        <w:t>Personnel Management</w:t>
      </w:r>
      <w:r w:rsidRPr="00616422">
        <w:rPr>
          <w:rFonts w:ascii="Arial" w:hAnsi="Arial" w:cs="Arial"/>
          <w:sz w:val="20"/>
          <w:szCs w:val="20"/>
        </w:rPr>
        <w:t xml:space="preserve">: Job Analysis, recruitment, selection, orientation and training, performance appraisal and compensation. Retrenchment, lay off and discharge. </w:t>
      </w:r>
    </w:p>
    <w:p w:rsidR="00B54ACF" w:rsidRPr="00616422" w:rsidRDefault="00B54ACF" w:rsidP="00B54ACF">
      <w:pPr>
        <w:autoSpaceDE w:val="0"/>
        <w:autoSpaceDN w:val="0"/>
        <w:adjustRightInd w:val="0"/>
        <w:spacing w:after="0" w:line="240" w:lineRule="auto"/>
        <w:jc w:val="both"/>
        <w:rPr>
          <w:rFonts w:ascii="Arial" w:hAnsi="Arial" w:cs="Arial"/>
          <w:b/>
          <w:sz w:val="20"/>
          <w:szCs w:val="20"/>
        </w:rPr>
      </w:pPr>
    </w:p>
    <w:p w:rsidR="00B54ACF" w:rsidRPr="00616422" w:rsidRDefault="00B54ACF" w:rsidP="00B54ACF">
      <w:pPr>
        <w:autoSpaceDE w:val="0"/>
        <w:autoSpaceDN w:val="0"/>
        <w:adjustRightInd w:val="0"/>
        <w:spacing w:after="0" w:line="240" w:lineRule="auto"/>
        <w:jc w:val="both"/>
        <w:rPr>
          <w:rFonts w:ascii="Arial" w:hAnsi="Arial" w:cs="Arial"/>
          <w:b/>
          <w:sz w:val="20"/>
          <w:szCs w:val="20"/>
        </w:rPr>
      </w:pPr>
      <w:r w:rsidRPr="00616422">
        <w:rPr>
          <w:rFonts w:ascii="Arial" w:hAnsi="Arial" w:cs="Arial"/>
          <w:b/>
          <w:sz w:val="20"/>
          <w:szCs w:val="20"/>
        </w:rPr>
        <w:t>UNIT V</w:t>
      </w:r>
    </w:p>
    <w:p w:rsidR="00B54ACF" w:rsidRPr="00616422" w:rsidRDefault="00B54ACF" w:rsidP="00B54ACF">
      <w:pPr>
        <w:autoSpaceDE w:val="0"/>
        <w:autoSpaceDN w:val="0"/>
        <w:adjustRightInd w:val="0"/>
        <w:spacing w:after="0" w:line="240" w:lineRule="auto"/>
        <w:jc w:val="both"/>
        <w:rPr>
          <w:rFonts w:ascii="Arial" w:hAnsi="Arial" w:cs="Arial"/>
          <w:sz w:val="20"/>
          <w:szCs w:val="20"/>
        </w:rPr>
      </w:pPr>
      <w:r w:rsidRPr="00616422">
        <w:rPr>
          <w:rFonts w:ascii="Arial" w:hAnsi="Arial" w:cs="Arial"/>
          <w:sz w:val="20"/>
          <w:szCs w:val="20"/>
        </w:rPr>
        <w:t xml:space="preserve">Management of Industrial Relations: Industrial disputes, settlement of disputes through various routes such as bargaining, etc. </w:t>
      </w:r>
    </w:p>
    <w:p w:rsidR="00B54ACF" w:rsidRPr="00616422" w:rsidRDefault="00B54ACF" w:rsidP="00B54ACF">
      <w:pPr>
        <w:spacing w:after="0" w:line="240" w:lineRule="auto"/>
        <w:jc w:val="both"/>
        <w:rPr>
          <w:rFonts w:ascii="Arial" w:hAnsi="Arial" w:cs="Arial"/>
          <w:sz w:val="20"/>
          <w:szCs w:val="20"/>
        </w:rPr>
      </w:pPr>
      <w:r w:rsidRPr="00616422">
        <w:rPr>
          <w:rFonts w:ascii="Arial" w:hAnsi="Arial" w:cs="Arial"/>
          <w:sz w:val="20"/>
          <w:szCs w:val="20"/>
        </w:rPr>
        <w:t>Motivational aspects, theories of motivation, group dynamics, rewards and incentives, interpersonal skills, significance of communication, its processes, measures for effective communication, conflict management. Stress management.</w:t>
      </w:r>
    </w:p>
    <w:p w:rsidR="00B54ACF" w:rsidRPr="00616422" w:rsidRDefault="00B54ACF" w:rsidP="00B54ACF">
      <w:pPr>
        <w:spacing w:after="0" w:line="240" w:lineRule="auto"/>
        <w:jc w:val="both"/>
        <w:rPr>
          <w:rFonts w:ascii="Arial" w:hAnsi="Arial" w:cs="Arial"/>
          <w:sz w:val="20"/>
          <w:szCs w:val="20"/>
        </w:rPr>
      </w:pPr>
    </w:p>
    <w:p w:rsidR="00B54ACF" w:rsidRPr="00616422" w:rsidRDefault="00B54ACF" w:rsidP="00B54ACF">
      <w:pPr>
        <w:spacing w:after="0" w:line="240" w:lineRule="auto"/>
        <w:rPr>
          <w:rFonts w:ascii="Arial" w:hAnsi="Arial" w:cs="Arial"/>
          <w:b/>
          <w:bCs/>
          <w:sz w:val="20"/>
          <w:szCs w:val="20"/>
        </w:rPr>
      </w:pPr>
      <w:r w:rsidRPr="00616422">
        <w:rPr>
          <w:rFonts w:ascii="Arial" w:hAnsi="Arial" w:cs="Arial"/>
          <w:b/>
          <w:bCs/>
          <w:sz w:val="20"/>
          <w:szCs w:val="20"/>
        </w:rPr>
        <w:t xml:space="preserve">Outcome: </w:t>
      </w:r>
    </w:p>
    <w:p w:rsidR="00B54ACF" w:rsidRPr="00616422" w:rsidRDefault="00B54ACF" w:rsidP="007C7B70">
      <w:pPr>
        <w:pStyle w:val="ListParagraph"/>
        <w:numPr>
          <w:ilvl w:val="0"/>
          <w:numId w:val="56"/>
        </w:numPr>
        <w:spacing w:after="0" w:line="240" w:lineRule="auto"/>
        <w:contextualSpacing/>
        <w:rPr>
          <w:rFonts w:ascii="Arial" w:hAnsi="Arial" w:cs="Arial"/>
          <w:bCs/>
          <w:sz w:val="20"/>
          <w:szCs w:val="20"/>
        </w:rPr>
      </w:pPr>
      <w:r w:rsidRPr="00616422">
        <w:rPr>
          <w:rFonts w:ascii="Arial" w:hAnsi="Arial" w:cs="Arial"/>
          <w:bCs/>
          <w:sz w:val="20"/>
          <w:szCs w:val="20"/>
        </w:rPr>
        <w:t>These topics are useful for the students to know how to manage a pharma industry and its various departments viz QA, QC, RA, Production etc.</w:t>
      </w:r>
    </w:p>
    <w:p w:rsidR="00B54ACF" w:rsidRPr="00616422" w:rsidRDefault="00B54ACF" w:rsidP="007C7B70">
      <w:pPr>
        <w:pStyle w:val="ListParagraph"/>
        <w:numPr>
          <w:ilvl w:val="0"/>
          <w:numId w:val="56"/>
        </w:numPr>
        <w:spacing w:after="0" w:line="240" w:lineRule="auto"/>
        <w:contextualSpacing/>
        <w:rPr>
          <w:rFonts w:ascii="Arial" w:hAnsi="Arial" w:cs="Arial"/>
          <w:bCs/>
          <w:sz w:val="20"/>
          <w:szCs w:val="20"/>
        </w:rPr>
      </w:pPr>
      <w:r w:rsidRPr="00616422">
        <w:rPr>
          <w:rFonts w:ascii="Arial" w:hAnsi="Arial" w:cs="Arial"/>
          <w:bCs/>
          <w:sz w:val="20"/>
          <w:szCs w:val="20"/>
        </w:rPr>
        <w:t>Along with this it aids the students to develop leadership qualities, communication &amp;interpersonal skills, decisions making, motivation, organization &amp;various managerial functions &amp;professional skills required for a dynamic professional.</w:t>
      </w:r>
    </w:p>
    <w:p w:rsidR="00B54ACF" w:rsidRPr="00616422" w:rsidRDefault="00B54ACF" w:rsidP="007C7B70">
      <w:pPr>
        <w:pStyle w:val="ListParagraph"/>
        <w:numPr>
          <w:ilvl w:val="0"/>
          <w:numId w:val="56"/>
        </w:numPr>
        <w:spacing w:after="0" w:line="240" w:lineRule="auto"/>
        <w:contextualSpacing/>
        <w:rPr>
          <w:rFonts w:ascii="Arial" w:hAnsi="Arial" w:cs="Arial"/>
          <w:bCs/>
          <w:sz w:val="20"/>
          <w:szCs w:val="20"/>
        </w:rPr>
      </w:pPr>
      <w:r w:rsidRPr="00616422">
        <w:rPr>
          <w:rFonts w:ascii="Arial" w:hAnsi="Arial" w:cs="Arial"/>
          <w:bCs/>
          <w:sz w:val="20"/>
          <w:szCs w:val="20"/>
        </w:rPr>
        <w:t>Management helps to understand the concept of managerial control, its levels &amp;role, importance in pharma industry</w:t>
      </w:r>
    </w:p>
    <w:p w:rsidR="00B54ACF" w:rsidRPr="00616422" w:rsidRDefault="00B54ACF" w:rsidP="00B54ACF">
      <w:pPr>
        <w:spacing w:after="0" w:line="240" w:lineRule="auto"/>
        <w:rPr>
          <w:rFonts w:ascii="Arial" w:hAnsi="Arial" w:cs="Arial"/>
          <w:sz w:val="20"/>
          <w:szCs w:val="20"/>
        </w:rPr>
      </w:pPr>
    </w:p>
    <w:p w:rsidR="00B54ACF" w:rsidRPr="00616422" w:rsidRDefault="00B54ACF" w:rsidP="00B54ACF">
      <w:pPr>
        <w:autoSpaceDE w:val="0"/>
        <w:autoSpaceDN w:val="0"/>
        <w:adjustRightInd w:val="0"/>
        <w:spacing w:after="0" w:line="240" w:lineRule="auto"/>
        <w:rPr>
          <w:rFonts w:ascii="Arial" w:hAnsi="Arial" w:cs="Arial"/>
          <w:b/>
          <w:sz w:val="20"/>
          <w:szCs w:val="20"/>
        </w:rPr>
      </w:pPr>
      <w:r w:rsidRPr="00616422">
        <w:rPr>
          <w:rFonts w:ascii="Arial" w:hAnsi="Arial" w:cs="Arial"/>
          <w:b/>
          <w:sz w:val="20"/>
          <w:szCs w:val="20"/>
        </w:rPr>
        <w:t>TEXT AND REFERENCE BOOKS</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 xml:space="preserve">1. Marketing Management by Philip Kotlar; Prentice-Hall of India Ltd., New Delhi.0 </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2. Management and Organization by Louis A. Allen; McGraw Hill, Tokyo..</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 xml:space="preserve">3. Corporate Strategy by Ansoff, H.T.; McGraw Hill, New York. </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 xml:space="preserve">4. Modern Management by Hempran David R.; McGraw Hill, New York. </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 xml:space="preserve">5. Management by Stoner and Freeman; Prentice Hall, New Delhi. </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 xml:space="preserve">6. Motivation and Personality by Maslow, Abraham, Harper &amp; Row, New York. </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7. Management of Organizational Behavior, Utilizing the Human Resources by Harcey, Paul and Blanchard Kenneth; Prentice Hall of India, New Delhi</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lastRenderedPageBreak/>
        <w:t xml:space="preserve">8. Organization Structure, Process and out comes V </w:t>
      </w:r>
      <w:r w:rsidRPr="00616422">
        <w:rPr>
          <w:rFonts w:ascii="Arial" w:hAnsi="Arial" w:cs="Arial"/>
          <w:position w:val="6"/>
          <w:sz w:val="20"/>
          <w:szCs w:val="20"/>
          <w:vertAlign w:val="superscript"/>
        </w:rPr>
        <w:t>th</w:t>
      </w:r>
      <w:r w:rsidRPr="00616422">
        <w:rPr>
          <w:rFonts w:ascii="Arial" w:hAnsi="Arial" w:cs="Arial"/>
          <w:sz w:val="20"/>
          <w:szCs w:val="20"/>
        </w:rPr>
        <w:t xml:space="preserve">Edition Richard. H. Hall </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 xml:space="preserve">9. Principles and Methods of Pharmacy Management III rd Edition Harry A. Smith. </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 xml:space="preserve">10. Management “Global Perspective Heinz Weihrich, Harold Koontz by Tata Mcgraw Hill”. </w:t>
      </w:r>
    </w:p>
    <w:p w:rsidR="00B54ACF" w:rsidRPr="00616422" w:rsidRDefault="00B54ACF" w:rsidP="00B54ACF">
      <w:pPr>
        <w:autoSpaceDE w:val="0"/>
        <w:autoSpaceDN w:val="0"/>
        <w:adjustRightInd w:val="0"/>
        <w:spacing w:after="0" w:line="240" w:lineRule="auto"/>
        <w:rPr>
          <w:rFonts w:ascii="Arial" w:hAnsi="Arial" w:cs="Arial"/>
          <w:sz w:val="20"/>
          <w:szCs w:val="20"/>
        </w:rPr>
      </w:pPr>
      <w:r w:rsidRPr="00616422">
        <w:rPr>
          <w:rFonts w:ascii="Arial" w:hAnsi="Arial" w:cs="Arial"/>
          <w:sz w:val="20"/>
          <w:szCs w:val="20"/>
        </w:rPr>
        <w:t xml:space="preserve">11. Personnel Management and Industrial Relations by P. C. Tripathi. </w:t>
      </w: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7F28E6" w:rsidRDefault="007F28E6"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B54ACF" w:rsidRDefault="00B54ACF" w:rsidP="00294F66">
      <w:pPr>
        <w:spacing w:after="0" w:line="240" w:lineRule="auto"/>
        <w:jc w:val="center"/>
        <w:rPr>
          <w:rFonts w:ascii="Arial" w:hAnsi="Arial" w:cs="Arial"/>
          <w:b/>
          <w:spacing w:val="-2"/>
          <w:sz w:val="20"/>
          <w:szCs w:val="20"/>
        </w:rPr>
      </w:pPr>
    </w:p>
    <w:p w:rsidR="00FD5D0C" w:rsidRPr="00560A13" w:rsidRDefault="00FD5D0C" w:rsidP="00294F66">
      <w:pPr>
        <w:spacing w:after="0" w:line="240" w:lineRule="auto"/>
        <w:jc w:val="center"/>
        <w:rPr>
          <w:rFonts w:ascii="Arial" w:hAnsi="Arial" w:cs="Arial"/>
          <w:b/>
          <w:spacing w:val="-2"/>
          <w:sz w:val="20"/>
          <w:szCs w:val="20"/>
        </w:rPr>
      </w:pPr>
      <w:r w:rsidRPr="00560A13">
        <w:rPr>
          <w:rFonts w:ascii="Arial" w:hAnsi="Arial" w:cs="Arial"/>
          <w:b/>
          <w:spacing w:val="-2"/>
          <w:sz w:val="20"/>
          <w:szCs w:val="20"/>
        </w:rPr>
        <w:t>JAWAHARLAL NEHRU TECHNOLOGICAL UNIVERSITY HYDERABAD</w:t>
      </w:r>
    </w:p>
    <w:p w:rsidR="00FD5D0C" w:rsidRPr="00560A13" w:rsidRDefault="00FD5D0C" w:rsidP="0018320F">
      <w:pPr>
        <w:spacing w:after="0" w:line="240" w:lineRule="auto"/>
        <w:jc w:val="both"/>
        <w:rPr>
          <w:rFonts w:ascii="Arial" w:hAnsi="Arial" w:cs="Arial"/>
          <w:b/>
          <w:bCs/>
          <w:sz w:val="20"/>
          <w:szCs w:val="20"/>
        </w:rPr>
      </w:pPr>
      <w:r w:rsidRPr="00560A13">
        <w:rPr>
          <w:rFonts w:ascii="Arial" w:hAnsi="Arial" w:cs="Arial"/>
          <w:b/>
          <w:bCs/>
          <w:sz w:val="20"/>
          <w:szCs w:val="20"/>
        </w:rPr>
        <w:t>I Year – I SemM.Pharm (</w:t>
      </w:r>
      <w:r w:rsidRPr="00560A13">
        <w:rPr>
          <w:rFonts w:ascii="Arial" w:hAnsi="Arial" w:cs="Arial"/>
          <w:b/>
          <w:sz w:val="20"/>
          <w:szCs w:val="20"/>
        </w:rPr>
        <w:t>PAQA/QA</w:t>
      </w:r>
      <w:r w:rsidRPr="00560A13">
        <w:rPr>
          <w:rFonts w:ascii="Arial" w:hAnsi="Arial" w:cs="Arial"/>
          <w:b/>
          <w:bCs/>
          <w:sz w:val="20"/>
          <w:szCs w:val="20"/>
        </w:rPr>
        <w:t>)</w:t>
      </w:r>
    </w:p>
    <w:p w:rsidR="00294F66" w:rsidRDefault="00864321" w:rsidP="00294F66">
      <w:pPr>
        <w:spacing w:after="0" w:line="240" w:lineRule="auto"/>
        <w:jc w:val="right"/>
        <w:rPr>
          <w:rFonts w:ascii="Arial" w:hAnsi="Arial" w:cs="Arial"/>
          <w:b/>
          <w:sz w:val="20"/>
          <w:szCs w:val="20"/>
        </w:rPr>
      </w:pPr>
      <w:r>
        <w:rPr>
          <w:rFonts w:ascii="Arial" w:hAnsi="Arial" w:cs="Arial"/>
          <w:b/>
          <w:sz w:val="20"/>
          <w:szCs w:val="20"/>
        </w:rPr>
        <w:t>(Open Elective I</w:t>
      </w:r>
      <w:r w:rsidR="00294F66">
        <w:rPr>
          <w:rFonts w:ascii="Arial" w:hAnsi="Arial" w:cs="Arial"/>
          <w:b/>
          <w:sz w:val="20"/>
          <w:szCs w:val="20"/>
        </w:rPr>
        <w:t>)</w:t>
      </w:r>
    </w:p>
    <w:p w:rsidR="00560A13" w:rsidRPr="00560A13" w:rsidRDefault="00560A13" w:rsidP="0018320F">
      <w:pPr>
        <w:pStyle w:val="ListParagraph"/>
        <w:autoSpaceDE w:val="0"/>
        <w:autoSpaceDN w:val="0"/>
        <w:adjustRightInd w:val="0"/>
        <w:spacing w:after="0" w:line="240" w:lineRule="auto"/>
        <w:jc w:val="both"/>
        <w:rPr>
          <w:rFonts w:ascii="Arial" w:hAnsi="Arial" w:cs="Arial"/>
          <w:b/>
          <w:bCs/>
          <w:sz w:val="20"/>
          <w:szCs w:val="20"/>
        </w:rPr>
      </w:pPr>
    </w:p>
    <w:p w:rsidR="00560A13" w:rsidRPr="00560A13" w:rsidRDefault="00560A13" w:rsidP="00294F66">
      <w:pPr>
        <w:spacing w:after="0" w:line="240" w:lineRule="auto"/>
        <w:ind w:right="288"/>
        <w:jc w:val="center"/>
        <w:rPr>
          <w:rFonts w:ascii="Arial" w:hAnsi="Arial" w:cs="Arial"/>
          <w:b/>
          <w:bCs/>
          <w:sz w:val="20"/>
          <w:szCs w:val="20"/>
        </w:rPr>
      </w:pPr>
      <w:r w:rsidRPr="00560A13">
        <w:rPr>
          <w:rFonts w:ascii="Arial" w:hAnsi="Arial" w:cs="Arial"/>
          <w:b/>
          <w:bCs/>
          <w:sz w:val="20"/>
          <w:szCs w:val="20"/>
        </w:rPr>
        <w:t>HERBAL COSMETICS TECHNOLOGY</w:t>
      </w:r>
    </w:p>
    <w:p w:rsidR="00560A13" w:rsidRPr="00560A13" w:rsidRDefault="00560A13" w:rsidP="0018320F">
      <w:pPr>
        <w:spacing w:after="0" w:line="240" w:lineRule="auto"/>
        <w:ind w:right="288"/>
        <w:jc w:val="both"/>
        <w:rPr>
          <w:rFonts w:ascii="Arial" w:hAnsi="Arial" w:cs="Arial"/>
          <w:b/>
          <w:bCs/>
          <w:sz w:val="20"/>
          <w:szCs w:val="20"/>
        </w:rPr>
      </w:pPr>
    </w:p>
    <w:p w:rsidR="00560A13" w:rsidRPr="00560A13" w:rsidRDefault="00560A13" w:rsidP="0018320F">
      <w:pPr>
        <w:spacing w:after="0" w:line="240" w:lineRule="auto"/>
        <w:ind w:right="288"/>
        <w:jc w:val="both"/>
        <w:rPr>
          <w:rFonts w:ascii="Arial" w:hAnsi="Arial" w:cs="Arial"/>
          <w:sz w:val="20"/>
          <w:szCs w:val="20"/>
        </w:rPr>
      </w:pPr>
      <w:r w:rsidRPr="00560A13">
        <w:rPr>
          <w:rFonts w:ascii="Arial" w:hAnsi="Arial" w:cs="Arial"/>
          <w:b/>
          <w:sz w:val="20"/>
          <w:szCs w:val="20"/>
        </w:rPr>
        <w:t>Objective:</w:t>
      </w:r>
      <w:r w:rsidRPr="00560A13">
        <w:rPr>
          <w:rFonts w:ascii="Arial" w:hAnsi="Arial" w:cs="Arial"/>
          <w:sz w:val="20"/>
          <w:szCs w:val="20"/>
        </w:rPr>
        <w:t xml:space="preserve"> The topics helps the students to get exposed to processes involved in the manufacturing of herbal cosmetics including the skin and hair care herbal products preparation and their evaluation</w:t>
      </w:r>
    </w:p>
    <w:p w:rsidR="00560A13" w:rsidRPr="00560A13" w:rsidRDefault="00560A13" w:rsidP="0018320F">
      <w:pPr>
        <w:tabs>
          <w:tab w:val="left" w:pos="0"/>
        </w:tabs>
        <w:spacing w:after="0" w:line="240" w:lineRule="auto"/>
        <w:jc w:val="both"/>
        <w:rPr>
          <w:rFonts w:ascii="Arial" w:hAnsi="Arial" w:cs="Arial"/>
          <w:b/>
          <w:sz w:val="20"/>
          <w:szCs w:val="20"/>
        </w:rPr>
      </w:pPr>
    </w:p>
    <w:p w:rsidR="00560A13" w:rsidRPr="00560A13" w:rsidRDefault="00560A13" w:rsidP="0018320F">
      <w:pPr>
        <w:tabs>
          <w:tab w:val="left" w:pos="0"/>
        </w:tabs>
        <w:spacing w:after="0" w:line="240" w:lineRule="auto"/>
        <w:jc w:val="both"/>
        <w:rPr>
          <w:rFonts w:ascii="Arial" w:hAnsi="Arial" w:cs="Arial"/>
          <w:b/>
          <w:sz w:val="20"/>
          <w:szCs w:val="20"/>
        </w:rPr>
      </w:pPr>
      <w:r w:rsidRPr="00560A13">
        <w:rPr>
          <w:rFonts w:ascii="Arial" w:hAnsi="Arial" w:cs="Arial"/>
          <w:b/>
          <w:sz w:val="20"/>
          <w:szCs w:val="20"/>
        </w:rPr>
        <w:t>UNIT I</w:t>
      </w:r>
    </w:p>
    <w:p w:rsidR="00560A13" w:rsidRPr="00560A13" w:rsidRDefault="00560A13" w:rsidP="007C7B70">
      <w:pPr>
        <w:pStyle w:val="ListParagraph"/>
        <w:numPr>
          <w:ilvl w:val="0"/>
          <w:numId w:val="21"/>
        </w:numPr>
        <w:tabs>
          <w:tab w:val="left" w:pos="0"/>
        </w:tabs>
        <w:spacing w:after="0" w:line="240" w:lineRule="auto"/>
        <w:contextualSpacing/>
        <w:jc w:val="both"/>
        <w:rPr>
          <w:rFonts w:ascii="Arial" w:hAnsi="Arial" w:cs="Arial"/>
          <w:sz w:val="20"/>
          <w:szCs w:val="20"/>
        </w:rPr>
      </w:pPr>
      <w:r w:rsidRPr="00560A13">
        <w:rPr>
          <w:rFonts w:ascii="Arial" w:hAnsi="Arial" w:cs="Arial"/>
          <w:sz w:val="20"/>
          <w:szCs w:val="20"/>
        </w:rPr>
        <w:t>Introduction, historical background and present status of Herbal cosmetics</w:t>
      </w:r>
    </w:p>
    <w:p w:rsidR="00560A13" w:rsidRPr="00560A13" w:rsidRDefault="00560A13" w:rsidP="007C7B70">
      <w:pPr>
        <w:pStyle w:val="ListParagraph"/>
        <w:numPr>
          <w:ilvl w:val="0"/>
          <w:numId w:val="21"/>
        </w:numPr>
        <w:tabs>
          <w:tab w:val="left" w:pos="0"/>
        </w:tabs>
        <w:spacing w:after="0" w:line="240" w:lineRule="auto"/>
        <w:contextualSpacing/>
        <w:jc w:val="both"/>
        <w:rPr>
          <w:rFonts w:ascii="Arial" w:hAnsi="Arial" w:cs="Arial"/>
          <w:sz w:val="20"/>
          <w:szCs w:val="20"/>
        </w:rPr>
      </w:pPr>
      <w:r w:rsidRPr="00560A13">
        <w:rPr>
          <w:rFonts w:ascii="Arial" w:hAnsi="Arial" w:cs="Arial"/>
          <w:sz w:val="20"/>
          <w:szCs w:val="20"/>
        </w:rPr>
        <w:t>Processes used in the manufacture of cosmetics-Emulsification, Mixing, compaction, Moulding, Packing. Raw materials used in preparation of herbal cosmetics</w:t>
      </w:r>
    </w:p>
    <w:p w:rsidR="00560A13" w:rsidRPr="00560A13" w:rsidRDefault="00560A13" w:rsidP="007C7B70">
      <w:pPr>
        <w:pStyle w:val="ListParagraph"/>
        <w:numPr>
          <w:ilvl w:val="0"/>
          <w:numId w:val="21"/>
        </w:numPr>
        <w:tabs>
          <w:tab w:val="left" w:pos="0"/>
        </w:tabs>
        <w:spacing w:after="0" w:line="240" w:lineRule="auto"/>
        <w:contextualSpacing/>
        <w:jc w:val="both"/>
        <w:rPr>
          <w:rFonts w:ascii="Arial" w:hAnsi="Arial" w:cs="Arial"/>
          <w:sz w:val="20"/>
          <w:szCs w:val="20"/>
        </w:rPr>
      </w:pPr>
      <w:r w:rsidRPr="00560A13">
        <w:rPr>
          <w:rFonts w:ascii="Arial" w:hAnsi="Arial" w:cs="Arial"/>
          <w:sz w:val="20"/>
          <w:szCs w:val="20"/>
        </w:rPr>
        <w:t>Machinery and Equipment for Cosmetics: Cream, Liquid, Powder and emulsion making machinery</w:t>
      </w:r>
    </w:p>
    <w:p w:rsidR="00560A13" w:rsidRPr="00560A13" w:rsidRDefault="00560A13" w:rsidP="007C7B70">
      <w:pPr>
        <w:pStyle w:val="ListParagraph"/>
        <w:numPr>
          <w:ilvl w:val="0"/>
          <w:numId w:val="21"/>
        </w:numPr>
        <w:tabs>
          <w:tab w:val="left" w:pos="0"/>
        </w:tabs>
        <w:spacing w:after="0" w:line="240" w:lineRule="auto"/>
        <w:contextualSpacing/>
        <w:jc w:val="both"/>
        <w:rPr>
          <w:rFonts w:ascii="Arial" w:hAnsi="Arial" w:cs="Arial"/>
          <w:sz w:val="20"/>
          <w:szCs w:val="20"/>
        </w:rPr>
      </w:pPr>
      <w:r w:rsidRPr="00560A13">
        <w:rPr>
          <w:rFonts w:ascii="Arial" w:hAnsi="Arial" w:cs="Arial"/>
          <w:sz w:val="20"/>
          <w:szCs w:val="20"/>
        </w:rPr>
        <w:t>Quality, safety and efficacy of Herbal cosmetics</w:t>
      </w:r>
    </w:p>
    <w:p w:rsidR="00560A13" w:rsidRPr="00560A13" w:rsidRDefault="00560A13" w:rsidP="0018320F">
      <w:pPr>
        <w:tabs>
          <w:tab w:val="left" w:pos="0"/>
        </w:tabs>
        <w:spacing w:after="0" w:line="240" w:lineRule="auto"/>
        <w:jc w:val="both"/>
        <w:rPr>
          <w:rFonts w:ascii="Arial" w:hAnsi="Arial" w:cs="Arial"/>
          <w:sz w:val="20"/>
          <w:szCs w:val="20"/>
        </w:rPr>
      </w:pPr>
    </w:p>
    <w:p w:rsidR="00560A13" w:rsidRPr="00560A13" w:rsidRDefault="00560A13" w:rsidP="0018320F">
      <w:pPr>
        <w:tabs>
          <w:tab w:val="left" w:pos="0"/>
        </w:tabs>
        <w:spacing w:after="0" w:line="240" w:lineRule="auto"/>
        <w:jc w:val="both"/>
        <w:rPr>
          <w:rFonts w:ascii="Arial" w:hAnsi="Arial" w:cs="Arial"/>
          <w:b/>
          <w:sz w:val="20"/>
          <w:szCs w:val="20"/>
        </w:rPr>
      </w:pPr>
      <w:r w:rsidRPr="00560A13">
        <w:rPr>
          <w:rFonts w:ascii="Arial" w:hAnsi="Arial" w:cs="Arial"/>
          <w:b/>
          <w:sz w:val="20"/>
          <w:szCs w:val="20"/>
        </w:rPr>
        <w:t>UNIT II</w:t>
      </w:r>
    </w:p>
    <w:p w:rsidR="00560A13" w:rsidRPr="00560A13" w:rsidRDefault="00560A13" w:rsidP="0018320F">
      <w:pPr>
        <w:tabs>
          <w:tab w:val="left" w:pos="0"/>
        </w:tabs>
        <w:spacing w:after="0" w:line="240" w:lineRule="auto"/>
        <w:jc w:val="both"/>
        <w:rPr>
          <w:rFonts w:ascii="Arial" w:hAnsi="Arial" w:cs="Arial"/>
          <w:sz w:val="20"/>
          <w:szCs w:val="20"/>
        </w:rPr>
      </w:pPr>
      <w:r w:rsidRPr="00560A13">
        <w:rPr>
          <w:rFonts w:ascii="Arial" w:hAnsi="Arial" w:cs="Arial"/>
          <w:b/>
          <w:sz w:val="20"/>
          <w:szCs w:val="20"/>
        </w:rPr>
        <w:t>Skin care Products:</w:t>
      </w:r>
      <w:r w:rsidRPr="00560A13">
        <w:rPr>
          <w:rFonts w:ascii="Arial" w:hAnsi="Arial" w:cs="Arial"/>
          <w:sz w:val="20"/>
          <w:szCs w:val="20"/>
        </w:rPr>
        <w:t xml:space="preserve"> Method of preparation, pharmaceutical and Pharmacological evaluation procedures for various formulations like Creams, Lotions, Lipsticks, face packs. Elaborative study of five formulations under each category with regard to their composition and claims for various herbs used in them.</w:t>
      </w:r>
    </w:p>
    <w:p w:rsidR="00560A13" w:rsidRPr="00560A13" w:rsidRDefault="00560A13" w:rsidP="0018320F">
      <w:pPr>
        <w:tabs>
          <w:tab w:val="left" w:pos="0"/>
        </w:tabs>
        <w:spacing w:after="0" w:line="240" w:lineRule="auto"/>
        <w:jc w:val="both"/>
        <w:rPr>
          <w:rFonts w:ascii="Arial" w:hAnsi="Arial" w:cs="Arial"/>
          <w:sz w:val="20"/>
          <w:szCs w:val="20"/>
        </w:rPr>
      </w:pPr>
    </w:p>
    <w:p w:rsidR="00560A13" w:rsidRPr="00560A13" w:rsidRDefault="00560A13" w:rsidP="0018320F">
      <w:pPr>
        <w:tabs>
          <w:tab w:val="left" w:pos="0"/>
        </w:tabs>
        <w:spacing w:after="0" w:line="240" w:lineRule="auto"/>
        <w:jc w:val="both"/>
        <w:rPr>
          <w:rFonts w:ascii="Arial" w:hAnsi="Arial" w:cs="Arial"/>
          <w:b/>
          <w:sz w:val="20"/>
          <w:szCs w:val="20"/>
        </w:rPr>
      </w:pPr>
      <w:r w:rsidRPr="00560A13">
        <w:rPr>
          <w:rFonts w:ascii="Arial" w:hAnsi="Arial" w:cs="Arial"/>
          <w:b/>
          <w:sz w:val="20"/>
          <w:szCs w:val="20"/>
        </w:rPr>
        <w:t>UNIT III</w:t>
      </w:r>
    </w:p>
    <w:p w:rsidR="00560A13" w:rsidRPr="00560A13" w:rsidRDefault="00560A13" w:rsidP="0018320F">
      <w:pPr>
        <w:tabs>
          <w:tab w:val="left" w:pos="0"/>
        </w:tabs>
        <w:spacing w:after="0" w:line="240" w:lineRule="auto"/>
        <w:jc w:val="both"/>
        <w:rPr>
          <w:rFonts w:ascii="Arial" w:hAnsi="Arial" w:cs="Arial"/>
          <w:sz w:val="20"/>
          <w:szCs w:val="20"/>
        </w:rPr>
      </w:pPr>
      <w:r w:rsidRPr="00560A13">
        <w:rPr>
          <w:rFonts w:ascii="Arial" w:hAnsi="Arial" w:cs="Arial"/>
          <w:b/>
          <w:sz w:val="20"/>
          <w:szCs w:val="20"/>
        </w:rPr>
        <w:t>Hair care Products:</w:t>
      </w:r>
      <w:r w:rsidRPr="00560A13">
        <w:rPr>
          <w:rFonts w:ascii="Arial" w:hAnsi="Arial" w:cs="Arial"/>
          <w:sz w:val="20"/>
          <w:szCs w:val="20"/>
        </w:rPr>
        <w:t xml:space="preserve"> Method of preparation, pharmaceutical and Pharmacological evaluation procedures for various formulations like hair dyes, creams, Lotions, Jels, oils and Shampoos. Elaborative study of five formulations under each category with regard to their composition and claims for various herbs used in them.</w:t>
      </w:r>
    </w:p>
    <w:p w:rsidR="00560A13" w:rsidRPr="00560A13" w:rsidRDefault="00560A13" w:rsidP="0018320F">
      <w:pPr>
        <w:tabs>
          <w:tab w:val="left" w:pos="0"/>
        </w:tabs>
        <w:spacing w:after="0" w:line="240" w:lineRule="auto"/>
        <w:jc w:val="both"/>
        <w:rPr>
          <w:rFonts w:ascii="Arial" w:hAnsi="Arial" w:cs="Arial"/>
          <w:sz w:val="20"/>
          <w:szCs w:val="20"/>
        </w:rPr>
      </w:pPr>
    </w:p>
    <w:p w:rsidR="00560A13" w:rsidRPr="00560A13" w:rsidRDefault="00560A13" w:rsidP="0018320F">
      <w:pPr>
        <w:tabs>
          <w:tab w:val="left" w:pos="0"/>
        </w:tabs>
        <w:spacing w:after="0" w:line="240" w:lineRule="auto"/>
        <w:jc w:val="both"/>
        <w:rPr>
          <w:rFonts w:ascii="Arial" w:hAnsi="Arial" w:cs="Arial"/>
          <w:b/>
          <w:sz w:val="20"/>
          <w:szCs w:val="20"/>
        </w:rPr>
      </w:pPr>
      <w:r w:rsidRPr="00560A13">
        <w:rPr>
          <w:rFonts w:ascii="Arial" w:hAnsi="Arial" w:cs="Arial"/>
          <w:b/>
          <w:sz w:val="20"/>
          <w:szCs w:val="20"/>
        </w:rPr>
        <w:t>UNIT IV</w:t>
      </w:r>
    </w:p>
    <w:p w:rsidR="00560A13" w:rsidRPr="00560A13" w:rsidRDefault="00560A13" w:rsidP="0018320F">
      <w:pPr>
        <w:tabs>
          <w:tab w:val="left" w:pos="180"/>
        </w:tabs>
        <w:spacing w:after="0" w:line="240" w:lineRule="auto"/>
        <w:jc w:val="both"/>
        <w:rPr>
          <w:rFonts w:ascii="Arial" w:hAnsi="Arial" w:cs="Arial"/>
          <w:sz w:val="20"/>
          <w:szCs w:val="20"/>
        </w:rPr>
      </w:pPr>
      <w:r w:rsidRPr="00560A13">
        <w:rPr>
          <w:rFonts w:ascii="Arial" w:hAnsi="Arial" w:cs="Arial"/>
          <w:sz w:val="20"/>
          <w:szCs w:val="20"/>
        </w:rPr>
        <w:t xml:space="preserve">A brief account of following herbals or herb extracts or herbal products of cosmetic importance such as </w:t>
      </w:r>
      <w:r w:rsidRPr="00560A13">
        <w:rPr>
          <w:rFonts w:ascii="Arial" w:hAnsi="Arial" w:cs="Arial"/>
          <w:i/>
          <w:sz w:val="20"/>
          <w:szCs w:val="20"/>
        </w:rPr>
        <w:t>Acacia concinna</w:t>
      </w:r>
      <w:r w:rsidRPr="00560A13">
        <w:rPr>
          <w:rFonts w:ascii="Arial" w:hAnsi="Arial" w:cs="Arial"/>
          <w:sz w:val="20"/>
          <w:szCs w:val="20"/>
        </w:rPr>
        <w:t xml:space="preserve"> pods, Aloe Vera, Almond oil, Neem, </w:t>
      </w:r>
      <w:r w:rsidRPr="00560A13">
        <w:rPr>
          <w:rFonts w:ascii="Arial" w:hAnsi="Arial" w:cs="Arial"/>
          <w:i/>
          <w:sz w:val="20"/>
          <w:szCs w:val="20"/>
        </w:rPr>
        <w:t>Citrus aurantium</w:t>
      </w:r>
      <w:r w:rsidRPr="00560A13">
        <w:rPr>
          <w:rFonts w:ascii="Arial" w:hAnsi="Arial" w:cs="Arial"/>
          <w:sz w:val="20"/>
          <w:szCs w:val="20"/>
        </w:rPr>
        <w:t>peels</w:t>
      </w:r>
      <w:r w:rsidRPr="00560A13">
        <w:rPr>
          <w:rFonts w:ascii="Arial" w:hAnsi="Arial" w:cs="Arial"/>
          <w:i/>
          <w:sz w:val="20"/>
          <w:szCs w:val="20"/>
        </w:rPr>
        <w:t>,</w:t>
      </w:r>
      <w:r w:rsidRPr="00560A13">
        <w:rPr>
          <w:rFonts w:ascii="Arial" w:hAnsi="Arial" w:cs="Arial"/>
          <w:sz w:val="20"/>
          <w:szCs w:val="20"/>
        </w:rPr>
        <w:t xml:space="preserve"> Henna, Turmeric, Liquorice, Olive oil, tea tree oil and wheat germ oil with special emphasis on their source, active principles and cosmetic properties.</w:t>
      </w:r>
    </w:p>
    <w:p w:rsidR="00560A13" w:rsidRPr="00560A13" w:rsidRDefault="00560A13" w:rsidP="0018320F">
      <w:pPr>
        <w:tabs>
          <w:tab w:val="left" w:pos="0"/>
        </w:tabs>
        <w:spacing w:after="0" w:line="240" w:lineRule="auto"/>
        <w:jc w:val="both"/>
        <w:rPr>
          <w:rFonts w:ascii="Arial" w:hAnsi="Arial" w:cs="Arial"/>
          <w:sz w:val="20"/>
          <w:szCs w:val="20"/>
        </w:rPr>
      </w:pPr>
    </w:p>
    <w:p w:rsidR="00560A13" w:rsidRPr="00560A13" w:rsidRDefault="00560A13" w:rsidP="0018320F">
      <w:pPr>
        <w:tabs>
          <w:tab w:val="left" w:pos="0"/>
        </w:tabs>
        <w:spacing w:after="0" w:line="240" w:lineRule="auto"/>
        <w:jc w:val="both"/>
        <w:rPr>
          <w:rFonts w:ascii="Arial" w:hAnsi="Arial" w:cs="Arial"/>
          <w:b/>
          <w:sz w:val="20"/>
          <w:szCs w:val="20"/>
        </w:rPr>
      </w:pPr>
      <w:r w:rsidRPr="00560A13">
        <w:rPr>
          <w:rFonts w:ascii="Arial" w:hAnsi="Arial" w:cs="Arial"/>
          <w:b/>
          <w:sz w:val="20"/>
          <w:szCs w:val="20"/>
        </w:rPr>
        <w:t>UNIT V</w:t>
      </w:r>
    </w:p>
    <w:p w:rsidR="00560A13" w:rsidRPr="00560A13" w:rsidRDefault="00560A13" w:rsidP="007C7B70">
      <w:pPr>
        <w:pStyle w:val="ListParagraph"/>
        <w:numPr>
          <w:ilvl w:val="0"/>
          <w:numId w:val="22"/>
        </w:numPr>
        <w:tabs>
          <w:tab w:val="left" w:pos="0"/>
        </w:tabs>
        <w:spacing w:after="0" w:line="240" w:lineRule="auto"/>
        <w:contextualSpacing/>
        <w:jc w:val="both"/>
        <w:rPr>
          <w:rFonts w:ascii="Arial" w:hAnsi="Arial" w:cs="Arial"/>
          <w:sz w:val="20"/>
          <w:szCs w:val="20"/>
        </w:rPr>
      </w:pPr>
      <w:r w:rsidRPr="00560A13">
        <w:rPr>
          <w:rFonts w:ascii="Arial" w:hAnsi="Arial" w:cs="Arial"/>
          <w:sz w:val="20"/>
          <w:szCs w:val="20"/>
        </w:rPr>
        <w:t>General Principles of Quality control and standardization of cosmetics-Raw material control, Packaging material control, finished product control, Shelf testing.</w:t>
      </w:r>
    </w:p>
    <w:p w:rsidR="00560A13" w:rsidRPr="00560A13" w:rsidRDefault="00560A13" w:rsidP="007C7B70">
      <w:pPr>
        <w:pStyle w:val="ListParagraph"/>
        <w:numPr>
          <w:ilvl w:val="0"/>
          <w:numId w:val="22"/>
        </w:numPr>
        <w:tabs>
          <w:tab w:val="left" w:pos="0"/>
        </w:tabs>
        <w:spacing w:after="0" w:line="240" w:lineRule="auto"/>
        <w:contextualSpacing/>
        <w:jc w:val="both"/>
        <w:rPr>
          <w:rFonts w:ascii="Arial" w:hAnsi="Arial" w:cs="Arial"/>
          <w:sz w:val="20"/>
          <w:szCs w:val="20"/>
        </w:rPr>
      </w:pPr>
      <w:r w:rsidRPr="00560A13">
        <w:rPr>
          <w:rFonts w:ascii="Arial" w:hAnsi="Arial" w:cs="Arial"/>
          <w:sz w:val="20"/>
          <w:szCs w:val="20"/>
        </w:rPr>
        <w:t>Natural colorants : Biological Source, coloring principles, chemical nature and usage of the following  Annato, Cochineal, Caramel, Henna, Indigo, Madder, Saffron , Turmeric</w:t>
      </w:r>
    </w:p>
    <w:p w:rsidR="00560A13" w:rsidRPr="00560A13" w:rsidRDefault="00560A13" w:rsidP="007C7B70">
      <w:pPr>
        <w:pStyle w:val="ListParagraph"/>
        <w:numPr>
          <w:ilvl w:val="0"/>
          <w:numId w:val="22"/>
        </w:numPr>
        <w:spacing w:after="0" w:line="240" w:lineRule="auto"/>
        <w:contextualSpacing/>
        <w:jc w:val="both"/>
        <w:rPr>
          <w:rFonts w:ascii="Arial" w:hAnsi="Arial" w:cs="Arial"/>
          <w:sz w:val="20"/>
          <w:szCs w:val="20"/>
        </w:rPr>
      </w:pPr>
      <w:r w:rsidRPr="00560A13">
        <w:rPr>
          <w:rFonts w:ascii="Arial" w:hAnsi="Arial" w:cs="Arial"/>
          <w:sz w:val="20"/>
          <w:szCs w:val="20"/>
        </w:rPr>
        <w:t>Flavors and Perfumes : Sandal wood oil, Orange oil, Lemon oil, Vanilla, Palmarosa, geranium oil</w:t>
      </w:r>
    </w:p>
    <w:p w:rsidR="00560A13" w:rsidRPr="00560A13" w:rsidRDefault="00560A13" w:rsidP="0018320F">
      <w:pPr>
        <w:spacing w:after="0" w:line="240" w:lineRule="auto"/>
        <w:jc w:val="both"/>
        <w:rPr>
          <w:rFonts w:ascii="Arial" w:hAnsi="Arial" w:cs="Arial"/>
          <w:b/>
          <w:sz w:val="20"/>
          <w:szCs w:val="20"/>
        </w:rPr>
      </w:pPr>
    </w:p>
    <w:p w:rsidR="00560A13" w:rsidRPr="00560A13" w:rsidRDefault="00560A13" w:rsidP="0018320F">
      <w:pPr>
        <w:spacing w:after="0" w:line="240" w:lineRule="auto"/>
        <w:jc w:val="both"/>
        <w:rPr>
          <w:rFonts w:ascii="Arial" w:hAnsi="Arial" w:cs="Arial"/>
          <w:sz w:val="20"/>
          <w:szCs w:val="20"/>
        </w:rPr>
      </w:pPr>
      <w:r w:rsidRPr="00560A13">
        <w:rPr>
          <w:rFonts w:ascii="Arial" w:hAnsi="Arial" w:cs="Arial"/>
          <w:b/>
          <w:sz w:val="20"/>
          <w:szCs w:val="20"/>
        </w:rPr>
        <w:t>Outcome:</w:t>
      </w:r>
      <w:r w:rsidRPr="00560A13">
        <w:rPr>
          <w:rFonts w:ascii="Arial" w:hAnsi="Arial" w:cs="Arial"/>
          <w:sz w:val="20"/>
          <w:szCs w:val="20"/>
        </w:rPr>
        <w:t xml:space="preserve"> Students will learn about the raw materials used in herbal cosmetics and get exposed to various preparations of herbal cosmetics.</w:t>
      </w:r>
    </w:p>
    <w:p w:rsidR="00560A13" w:rsidRPr="00560A13" w:rsidRDefault="00560A13" w:rsidP="0018320F">
      <w:pPr>
        <w:spacing w:after="0" w:line="240" w:lineRule="auto"/>
        <w:jc w:val="both"/>
        <w:rPr>
          <w:rFonts w:ascii="Arial" w:hAnsi="Arial" w:cs="Arial"/>
          <w:b/>
          <w:sz w:val="20"/>
          <w:szCs w:val="20"/>
        </w:rPr>
      </w:pPr>
    </w:p>
    <w:p w:rsidR="00560A13" w:rsidRPr="00560A13" w:rsidRDefault="00F409BB" w:rsidP="0018320F">
      <w:pPr>
        <w:spacing w:after="0" w:line="240" w:lineRule="auto"/>
        <w:jc w:val="both"/>
        <w:rPr>
          <w:rFonts w:ascii="Arial" w:hAnsi="Arial" w:cs="Arial"/>
          <w:b/>
          <w:sz w:val="20"/>
          <w:szCs w:val="20"/>
        </w:rPr>
      </w:pPr>
      <w:r w:rsidRPr="00560A13">
        <w:rPr>
          <w:rFonts w:ascii="Arial" w:hAnsi="Arial" w:cs="Arial"/>
          <w:b/>
          <w:sz w:val="20"/>
          <w:szCs w:val="20"/>
        </w:rPr>
        <w:t>REFERENCES:</w:t>
      </w:r>
    </w:p>
    <w:p w:rsidR="00560A13" w:rsidRPr="00560A13" w:rsidRDefault="00560A13" w:rsidP="007C7B70">
      <w:pPr>
        <w:pStyle w:val="ListParagraph"/>
        <w:numPr>
          <w:ilvl w:val="0"/>
          <w:numId w:val="23"/>
        </w:numPr>
        <w:spacing w:after="0" w:line="240" w:lineRule="auto"/>
        <w:jc w:val="both"/>
        <w:rPr>
          <w:rFonts w:ascii="Arial" w:hAnsi="Arial" w:cs="Arial"/>
          <w:sz w:val="20"/>
          <w:szCs w:val="20"/>
        </w:rPr>
      </w:pPr>
      <w:r w:rsidRPr="00560A13">
        <w:rPr>
          <w:rFonts w:ascii="Arial" w:hAnsi="Arial" w:cs="Arial"/>
          <w:sz w:val="20"/>
          <w:szCs w:val="20"/>
        </w:rPr>
        <w:t>Cosmetics- Formulation, Manufacturing and Quality control –P.P.Sharma</w:t>
      </w:r>
    </w:p>
    <w:p w:rsidR="00560A13" w:rsidRPr="00560A13" w:rsidRDefault="00560A13" w:rsidP="007C7B70">
      <w:pPr>
        <w:pStyle w:val="ListParagraph"/>
        <w:numPr>
          <w:ilvl w:val="0"/>
          <w:numId w:val="23"/>
        </w:numPr>
        <w:spacing w:after="0" w:line="240" w:lineRule="auto"/>
        <w:jc w:val="both"/>
        <w:rPr>
          <w:rFonts w:ascii="Arial" w:hAnsi="Arial" w:cs="Arial"/>
          <w:sz w:val="20"/>
          <w:szCs w:val="20"/>
        </w:rPr>
      </w:pPr>
      <w:r w:rsidRPr="00560A13">
        <w:rPr>
          <w:rFonts w:ascii="Arial" w:hAnsi="Arial" w:cs="Arial"/>
          <w:sz w:val="20"/>
          <w:szCs w:val="20"/>
        </w:rPr>
        <w:t>Herbal Cosmetics Hand Book- H. Panda</w:t>
      </w:r>
    </w:p>
    <w:p w:rsidR="00560A13" w:rsidRPr="00560A13" w:rsidRDefault="00560A13" w:rsidP="007C7B70">
      <w:pPr>
        <w:pStyle w:val="ListParagraph"/>
        <w:numPr>
          <w:ilvl w:val="0"/>
          <w:numId w:val="23"/>
        </w:numPr>
        <w:spacing w:after="0" w:line="240" w:lineRule="auto"/>
        <w:jc w:val="both"/>
        <w:rPr>
          <w:rFonts w:ascii="Arial" w:hAnsi="Arial" w:cs="Arial"/>
          <w:sz w:val="20"/>
          <w:szCs w:val="20"/>
        </w:rPr>
      </w:pPr>
      <w:r w:rsidRPr="00560A13">
        <w:rPr>
          <w:rFonts w:ascii="Arial" w:hAnsi="Arial" w:cs="Arial"/>
          <w:sz w:val="20"/>
          <w:szCs w:val="20"/>
        </w:rPr>
        <w:t>Herbal Cosmetics by P.K Chattopadhyay</w:t>
      </w:r>
    </w:p>
    <w:p w:rsidR="00560A13" w:rsidRPr="00560A13" w:rsidRDefault="00560A13" w:rsidP="007C7B70">
      <w:pPr>
        <w:pStyle w:val="ListParagraph"/>
        <w:numPr>
          <w:ilvl w:val="0"/>
          <w:numId w:val="23"/>
        </w:numPr>
        <w:spacing w:after="0" w:line="240" w:lineRule="auto"/>
        <w:jc w:val="both"/>
        <w:rPr>
          <w:rFonts w:ascii="Arial" w:hAnsi="Arial" w:cs="Arial"/>
          <w:sz w:val="20"/>
          <w:szCs w:val="20"/>
        </w:rPr>
      </w:pPr>
      <w:r w:rsidRPr="00560A13">
        <w:rPr>
          <w:rFonts w:ascii="Arial" w:hAnsi="Arial" w:cs="Arial"/>
          <w:sz w:val="20"/>
          <w:szCs w:val="20"/>
        </w:rPr>
        <w:t>The Complete Technology Book on Herbal Perfumes and Cosmetics by H. Panda</w:t>
      </w:r>
    </w:p>
    <w:p w:rsidR="008E5E5F" w:rsidRDefault="00560A13" w:rsidP="008952D9">
      <w:pPr>
        <w:spacing w:after="0" w:line="240" w:lineRule="auto"/>
        <w:jc w:val="both"/>
        <w:rPr>
          <w:rFonts w:ascii="Arial" w:hAnsi="Arial" w:cs="Arial"/>
          <w:b/>
          <w:spacing w:val="-2"/>
          <w:sz w:val="20"/>
          <w:szCs w:val="20"/>
        </w:rPr>
      </w:pPr>
      <w:r w:rsidRPr="00560A13">
        <w:rPr>
          <w:rFonts w:ascii="Arial" w:hAnsi="Arial" w:cs="Arial"/>
          <w:b/>
          <w:spacing w:val="-2"/>
          <w:sz w:val="20"/>
          <w:szCs w:val="20"/>
        </w:rPr>
        <w:br w:type="page"/>
      </w:r>
    </w:p>
    <w:p w:rsidR="00560A13" w:rsidRDefault="00560A13" w:rsidP="008952D9">
      <w:pPr>
        <w:spacing w:after="0" w:line="240" w:lineRule="auto"/>
        <w:ind w:right="288"/>
        <w:jc w:val="center"/>
        <w:rPr>
          <w:rFonts w:ascii="Arial" w:hAnsi="Arial" w:cs="Arial"/>
          <w:b/>
          <w:spacing w:val="-2"/>
          <w:sz w:val="20"/>
          <w:szCs w:val="20"/>
        </w:rPr>
      </w:pPr>
      <w:r w:rsidRPr="00560A13">
        <w:rPr>
          <w:rFonts w:ascii="Arial" w:hAnsi="Arial" w:cs="Arial"/>
          <w:b/>
          <w:spacing w:val="-2"/>
          <w:sz w:val="20"/>
          <w:szCs w:val="20"/>
        </w:rPr>
        <w:lastRenderedPageBreak/>
        <w:t>JAWAHARLAL NEHRU TECHNOLOGICAL UNIVERSITY HYDERABAD</w:t>
      </w:r>
    </w:p>
    <w:p w:rsidR="00864321" w:rsidRDefault="008952D9" w:rsidP="00864321">
      <w:pPr>
        <w:spacing w:after="0" w:line="240" w:lineRule="auto"/>
        <w:jc w:val="right"/>
        <w:rPr>
          <w:rFonts w:ascii="Arial" w:hAnsi="Arial" w:cs="Arial"/>
          <w:b/>
          <w:sz w:val="20"/>
          <w:szCs w:val="20"/>
        </w:rPr>
      </w:pPr>
      <w:r w:rsidRPr="00560A13">
        <w:rPr>
          <w:rFonts w:ascii="Arial" w:hAnsi="Arial" w:cs="Arial"/>
          <w:b/>
          <w:bCs/>
          <w:sz w:val="20"/>
          <w:szCs w:val="20"/>
        </w:rPr>
        <w:t>I Year – I SemM.Pharm (</w:t>
      </w:r>
      <w:r w:rsidRPr="00560A13">
        <w:rPr>
          <w:rFonts w:ascii="Arial" w:hAnsi="Arial" w:cs="Arial"/>
          <w:b/>
          <w:sz w:val="20"/>
          <w:szCs w:val="20"/>
        </w:rPr>
        <w:t>PAQA/QA</w:t>
      </w:r>
      <w:r w:rsidRPr="00560A13">
        <w:rPr>
          <w:rFonts w:ascii="Arial" w:hAnsi="Arial" w:cs="Arial"/>
          <w:b/>
          <w:bCs/>
          <w:sz w:val="20"/>
          <w:szCs w:val="20"/>
        </w:rPr>
        <w:t>)</w:t>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r w:rsidR="00864321">
        <w:rPr>
          <w:rFonts w:ascii="Arial" w:hAnsi="Arial" w:cs="Arial"/>
          <w:b/>
          <w:bCs/>
          <w:sz w:val="20"/>
          <w:szCs w:val="20"/>
        </w:rPr>
        <w:tab/>
      </w:r>
      <w:bookmarkStart w:id="0" w:name="_GoBack"/>
      <w:bookmarkEnd w:id="0"/>
      <w:r w:rsidR="00864321">
        <w:rPr>
          <w:rFonts w:ascii="Arial" w:hAnsi="Arial" w:cs="Arial"/>
          <w:b/>
          <w:sz w:val="20"/>
          <w:szCs w:val="20"/>
        </w:rPr>
        <w:t>(Open Elective I)</w:t>
      </w:r>
    </w:p>
    <w:p w:rsidR="008952D9" w:rsidRPr="00560A13" w:rsidRDefault="008952D9" w:rsidP="008952D9">
      <w:pPr>
        <w:spacing w:after="0" w:line="240" w:lineRule="auto"/>
        <w:jc w:val="both"/>
        <w:rPr>
          <w:rFonts w:ascii="Arial" w:hAnsi="Arial" w:cs="Arial"/>
          <w:b/>
          <w:bCs/>
          <w:sz w:val="20"/>
          <w:szCs w:val="20"/>
        </w:rPr>
      </w:pPr>
    </w:p>
    <w:p w:rsidR="008952D9" w:rsidRPr="00560A13" w:rsidRDefault="008952D9" w:rsidP="0018320F">
      <w:pPr>
        <w:spacing w:after="0" w:line="240" w:lineRule="auto"/>
        <w:ind w:right="288"/>
        <w:jc w:val="both"/>
        <w:rPr>
          <w:rFonts w:ascii="Arial" w:hAnsi="Arial" w:cs="Arial"/>
          <w:b/>
          <w:spacing w:val="-2"/>
          <w:sz w:val="20"/>
          <w:szCs w:val="20"/>
        </w:rPr>
      </w:pPr>
    </w:p>
    <w:p w:rsidR="008952D9" w:rsidRPr="008952D9" w:rsidRDefault="008952D9" w:rsidP="008952D9">
      <w:pPr>
        <w:spacing w:line="360" w:lineRule="auto"/>
        <w:jc w:val="center"/>
        <w:rPr>
          <w:rFonts w:ascii="Arial" w:eastAsia="Times New Roman" w:hAnsi="Arial" w:cs="Arial"/>
          <w:b/>
          <w:sz w:val="20"/>
          <w:szCs w:val="20"/>
        </w:rPr>
      </w:pPr>
      <w:r w:rsidRPr="008952D9">
        <w:rPr>
          <w:rFonts w:ascii="Arial" w:eastAsia="Times New Roman" w:hAnsi="Arial" w:cs="Arial"/>
          <w:b/>
          <w:sz w:val="20"/>
          <w:szCs w:val="20"/>
        </w:rPr>
        <w:t>PHARMACEUTICAL FORMULATION TECHNOLOGY</w:t>
      </w:r>
    </w:p>
    <w:p w:rsidR="008952D9" w:rsidRPr="000A7A42" w:rsidRDefault="008952D9" w:rsidP="008952D9">
      <w:pPr>
        <w:rPr>
          <w:rFonts w:ascii="Times New Roman" w:hAnsi="Times New Roman" w:cs="Times New Roman"/>
          <w:bCs/>
        </w:rPr>
      </w:pPr>
      <w:r w:rsidRPr="000A7A42">
        <w:rPr>
          <w:rFonts w:ascii="Times New Roman" w:hAnsi="Times New Roman" w:cs="Times New Roman"/>
          <w:b/>
          <w:bCs/>
        </w:rPr>
        <w:t xml:space="preserve">Objectives: </w:t>
      </w:r>
      <w:r w:rsidRPr="000A7A42">
        <w:rPr>
          <w:rFonts w:ascii="Times New Roman" w:hAnsi="Times New Roman" w:cs="Times New Roman"/>
          <w:bCs/>
        </w:rPr>
        <w:t>Students will know the preformulation studies, methodology, different excipients used in solid dosage forms and their evaluation with references to production technologies. The students also know the optimization techniques and their applications in pharmaceutical industries.</w:t>
      </w:r>
    </w:p>
    <w:p w:rsidR="008952D9" w:rsidRPr="009C3F4B" w:rsidRDefault="008952D9" w:rsidP="008952D9">
      <w:pPr>
        <w:spacing w:after="0" w:line="360" w:lineRule="auto"/>
        <w:rPr>
          <w:rFonts w:ascii="Times New Roman" w:eastAsia="Times New Roman" w:hAnsi="Times New Roman" w:cs="Times New Roman"/>
          <w:b/>
        </w:rPr>
      </w:pPr>
      <w:r w:rsidRPr="009C3F4B">
        <w:rPr>
          <w:rFonts w:ascii="Times New Roman" w:eastAsia="Times New Roman" w:hAnsi="Times New Roman" w:cs="Times New Roman"/>
          <w:b/>
        </w:rPr>
        <w:t xml:space="preserve">Unit I: </w:t>
      </w:r>
    </w:p>
    <w:p w:rsidR="008952D9" w:rsidRPr="009C3F4B" w:rsidRDefault="008952D9" w:rsidP="008952D9">
      <w:pPr>
        <w:spacing w:after="0" w:line="360" w:lineRule="auto"/>
        <w:rPr>
          <w:rFonts w:ascii="Times New Roman" w:eastAsia="Times New Roman" w:hAnsi="Times New Roman" w:cs="Times New Roman"/>
        </w:rPr>
      </w:pPr>
      <w:r w:rsidRPr="009C3F4B">
        <w:rPr>
          <w:rFonts w:ascii="Times New Roman" w:eastAsia="Times New Roman" w:hAnsi="Times New Roman" w:cs="Times New Roman"/>
          <w:b/>
        </w:rPr>
        <w:t>Preformulation:</w:t>
      </w:r>
      <w:r w:rsidRPr="009C3F4B">
        <w:rPr>
          <w:rFonts w:ascii="Times New Roman" w:eastAsia="Times New Roman" w:hAnsi="Times New Roman" w:cs="Times New Roman"/>
        </w:rPr>
        <w:t xml:space="preserve"> Goals of preformulation, solid state manipulation and characterization. pH dependent solubility of drug, equilibrium solubility, intrinsic dissolution of drug, particle size distribution.</w:t>
      </w:r>
    </w:p>
    <w:p w:rsidR="008952D9" w:rsidRPr="009C3F4B" w:rsidRDefault="008952D9" w:rsidP="008952D9">
      <w:pPr>
        <w:spacing w:after="0" w:line="360" w:lineRule="auto"/>
        <w:rPr>
          <w:rFonts w:ascii="Times New Roman" w:eastAsia="Times New Roman" w:hAnsi="Times New Roman" w:cs="Times New Roman"/>
        </w:rPr>
      </w:pPr>
      <w:r w:rsidRPr="009C3F4B">
        <w:rPr>
          <w:rFonts w:ascii="Times New Roman" w:eastAsia="Times New Roman" w:hAnsi="Times New Roman" w:cs="Times New Roman"/>
        </w:rPr>
        <w:t>Flow of Powders: Physical properties and importance. Angle of repose, Cars index, compressibility, bulk density, tapped density.</w:t>
      </w:r>
    </w:p>
    <w:p w:rsidR="008952D9" w:rsidRPr="009C3F4B" w:rsidRDefault="008952D9" w:rsidP="008952D9">
      <w:pPr>
        <w:spacing w:after="0" w:line="360" w:lineRule="auto"/>
        <w:rPr>
          <w:rFonts w:ascii="Times New Roman" w:eastAsia="Times New Roman" w:hAnsi="Times New Roman" w:cs="Times New Roman"/>
          <w:b/>
        </w:rPr>
      </w:pPr>
      <w:r w:rsidRPr="009C3F4B">
        <w:rPr>
          <w:rFonts w:ascii="Times New Roman" w:eastAsia="Times New Roman" w:hAnsi="Times New Roman" w:cs="Times New Roman"/>
          <w:b/>
        </w:rPr>
        <w:t xml:space="preserve">Unit II: </w:t>
      </w:r>
    </w:p>
    <w:p w:rsidR="008952D9" w:rsidRPr="009C3F4B" w:rsidRDefault="008952D9" w:rsidP="008952D9">
      <w:pPr>
        <w:spacing w:after="0" w:line="360" w:lineRule="auto"/>
        <w:rPr>
          <w:rFonts w:ascii="Times New Roman" w:eastAsia="Times New Roman" w:hAnsi="Times New Roman" w:cs="Times New Roman"/>
        </w:rPr>
      </w:pPr>
      <w:r w:rsidRPr="009C3F4B">
        <w:rPr>
          <w:rFonts w:ascii="Times New Roman" w:eastAsia="Times New Roman" w:hAnsi="Times New Roman" w:cs="Times New Roman"/>
        </w:rPr>
        <w:t>Excipients used in various dosage forms like tablets, capsules, emulsions, suspensions, semisolids and sterile products. Knowledge of packing materials. Drug- excipient compatibility- Drug stability, factors affecting stability, stabilization methods.</w:t>
      </w:r>
    </w:p>
    <w:p w:rsidR="008952D9" w:rsidRPr="009C3F4B" w:rsidRDefault="008952D9" w:rsidP="008952D9">
      <w:pPr>
        <w:spacing w:after="0" w:line="360" w:lineRule="auto"/>
        <w:rPr>
          <w:rFonts w:ascii="Times New Roman" w:eastAsia="Times New Roman" w:hAnsi="Times New Roman" w:cs="Times New Roman"/>
          <w:b/>
        </w:rPr>
      </w:pPr>
      <w:r w:rsidRPr="009C3F4B">
        <w:rPr>
          <w:rFonts w:ascii="Times New Roman" w:eastAsia="Times New Roman" w:hAnsi="Times New Roman" w:cs="Times New Roman"/>
          <w:b/>
        </w:rPr>
        <w:t xml:space="preserve">Unit III: </w:t>
      </w:r>
    </w:p>
    <w:p w:rsidR="008952D9" w:rsidRPr="009C3F4B" w:rsidRDefault="008952D9" w:rsidP="008952D9">
      <w:pPr>
        <w:spacing w:after="0" w:line="360" w:lineRule="auto"/>
        <w:rPr>
          <w:rFonts w:ascii="Times New Roman" w:eastAsia="Times New Roman" w:hAnsi="Times New Roman" w:cs="Times New Roman"/>
        </w:rPr>
      </w:pPr>
      <w:r w:rsidRPr="009C3F4B">
        <w:rPr>
          <w:rFonts w:ascii="Times New Roman" w:eastAsia="Times New Roman" w:hAnsi="Times New Roman" w:cs="Times New Roman"/>
          <w:b/>
        </w:rPr>
        <w:t>Tablets:</w:t>
      </w:r>
      <w:r w:rsidRPr="009C3F4B">
        <w:rPr>
          <w:rFonts w:ascii="Times New Roman" w:eastAsia="Times New Roman" w:hAnsi="Times New Roman" w:cs="Times New Roman"/>
        </w:rPr>
        <w:t xml:space="preserve"> Types of tablets, granulation methods, highlighting operations such as mixing, drying, milling, blending, lubrication and compression.</w:t>
      </w:r>
    </w:p>
    <w:p w:rsidR="008952D9" w:rsidRPr="009C3F4B" w:rsidRDefault="008952D9" w:rsidP="008952D9">
      <w:pPr>
        <w:spacing w:after="0" w:line="360" w:lineRule="auto"/>
        <w:rPr>
          <w:rFonts w:ascii="Times New Roman" w:eastAsia="Times New Roman" w:hAnsi="Times New Roman" w:cs="Times New Roman"/>
        </w:rPr>
      </w:pPr>
      <w:r w:rsidRPr="009C3F4B">
        <w:rPr>
          <w:rFonts w:ascii="Times New Roman" w:eastAsia="Times New Roman" w:hAnsi="Times New Roman" w:cs="Times New Roman"/>
        </w:rPr>
        <w:t>Tablet coating: Types of coating, steps involved in coating process- pan coating and fluid bed coating and problems associated with coating.</w:t>
      </w:r>
    </w:p>
    <w:p w:rsidR="008952D9" w:rsidRPr="009C3F4B" w:rsidRDefault="008952D9" w:rsidP="008952D9">
      <w:pPr>
        <w:spacing w:line="360" w:lineRule="auto"/>
        <w:rPr>
          <w:rFonts w:ascii="Times New Roman" w:eastAsia="Times New Roman" w:hAnsi="Times New Roman" w:cs="Times New Roman"/>
        </w:rPr>
      </w:pPr>
      <w:r w:rsidRPr="009C3F4B">
        <w:rPr>
          <w:rFonts w:ascii="Times New Roman" w:eastAsia="Times New Roman" w:hAnsi="Times New Roman" w:cs="Times New Roman"/>
        </w:rPr>
        <w:t>Hard Gelatin Capsules:  General principles and steps involved in the production of drug loaded hard gelatin capsules, filling operation, filling of powders, granules and pellets.</w:t>
      </w:r>
    </w:p>
    <w:p w:rsidR="008952D9" w:rsidRPr="009C3F4B" w:rsidRDefault="008952D9" w:rsidP="008952D9">
      <w:pPr>
        <w:spacing w:after="0" w:line="360" w:lineRule="auto"/>
        <w:rPr>
          <w:rFonts w:ascii="Times New Roman" w:eastAsia="Times New Roman" w:hAnsi="Times New Roman" w:cs="Times New Roman"/>
          <w:b/>
        </w:rPr>
      </w:pPr>
      <w:r w:rsidRPr="009C3F4B">
        <w:rPr>
          <w:rFonts w:ascii="Times New Roman" w:eastAsia="Times New Roman" w:hAnsi="Times New Roman" w:cs="Times New Roman"/>
          <w:b/>
        </w:rPr>
        <w:t xml:space="preserve">Unit IV: </w:t>
      </w:r>
    </w:p>
    <w:p w:rsidR="008952D9" w:rsidRPr="009C3F4B" w:rsidRDefault="008952D9" w:rsidP="008952D9">
      <w:pPr>
        <w:spacing w:after="0" w:line="360" w:lineRule="auto"/>
        <w:rPr>
          <w:rFonts w:ascii="Times New Roman" w:eastAsia="Times New Roman" w:hAnsi="Times New Roman" w:cs="Times New Roman"/>
        </w:rPr>
      </w:pPr>
      <w:r w:rsidRPr="009C3F4B">
        <w:rPr>
          <w:rFonts w:ascii="Times New Roman" w:eastAsia="Times New Roman" w:hAnsi="Times New Roman" w:cs="Times New Roman"/>
          <w:b/>
        </w:rPr>
        <w:t>Dissolution:</w:t>
      </w:r>
      <w:r w:rsidRPr="009C3F4B">
        <w:rPr>
          <w:rFonts w:ascii="Times New Roman" w:eastAsia="Times New Roman" w:hAnsi="Times New Roman" w:cs="Times New Roman"/>
        </w:rPr>
        <w:t xml:space="preserve"> Principles of dissolution, factors influencing dissolution, official methods and apparatus. Dissolution of immediate release, controlled release and delayed release products.</w:t>
      </w:r>
    </w:p>
    <w:p w:rsidR="008952D9" w:rsidRPr="009C3F4B" w:rsidRDefault="008952D9" w:rsidP="008952D9">
      <w:pPr>
        <w:spacing w:after="0" w:line="360" w:lineRule="auto"/>
        <w:rPr>
          <w:rFonts w:ascii="Times New Roman" w:eastAsia="Times New Roman" w:hAnsi="Times New Roman" w:cs="Times New Roman"/>
          <w:b/>
        </w:rPr>
      </w:pPr>
    </w:p>
    <w:p w:rsidR="008952D9" w:rsidRPr="009C3F4B" w:rsidRDefault="008952D9" w:rsidP="008952D9">
      <w:pPr>
        <w:spacing w:after="0" w:line="360" w:lineRule="auto"/>
        <w:rPr>
          <w:rFonts w:ascii="Times New Roman" w:eastAsia="Times New Roman" w:hAnsi="Times New Roman" w:cs="Times New Roman"/>
          <w:b/>
        </w:rPr>
      </w:pPr>
      <w:r w:rsidRPr="009C3F4B">
        <w:rPr>
          <w:rFonts w:ascii="Times New Roman" w:eastAsia="Times New Roman" w:hAnsi="Times New Roman" w:cs="Times New Roman"/>
          <w:b/>
        </w:rPr>
        <w:t xml:space="preserve">Unit V: </w:t>
      </w:r>
    </w:p>
    <w:p w:rsidR="008952D9" w:rsidRPr="009C3F4B" w:rsidRDefault="008952D9" w:rsidP="008952D9">
      <w:pPr>
        <w:spacing w:after="0" w:line="360" w:lineRule="auto"/>
        <w:rPr>
          <w:rFonts w:ascii="Times New Roman" w:eastAsia="Times New Roman" w:hAnsi="Times New Roman" w:cs="Times New Roman"/>
        </w:rPr>
      </w:pPr>
      <w:r w:rsidRPr="009C3F4B">
        <w:rPr>
          <w:rFonts w:ascii="Times New Roman" w:eastAsia="Times New Roman" w:hAnsi="Times New Roman" w:cs="Times New Roman"/>
          <w:b/>
        </w:rPr>
        <w:t>Stability testing:</w:t>
      </w:r>
      <w:r w:rsidRPr="009C3F4B">
        <w:rPr>
          <w:rFonts w:ascii="Times New Roman" w:eastAsia="Times New Roman" w:hAnsi="Times New Roman" w:cs="Times New Roman"/>
        </w:rPr>
        <w:t xml:space="preserve"> Chemical degradation and preventive measures. Various stability testing conditions and use of stabilizers in packing</w:t>
      </w:r>
    </w:p>
    <w:p w:rsidR="008952D9" w:rsidRDefault="008952D9" w:rsidP="008952D9">
      <w:pPr>
        <w:spacing w:after="0" w:line="240" w:lineRule="auto"/>
        <w:ind w:right="288"/>
        <w:rPr>
          <w:rFonts w:ascii="Times New Roman" w:hAnsi="Times New Roman" w:cs="Times New Roman"/>
          <w:b/>
          <w:bCs/>
        </w:rPr>
      </w:pPr>
    </w:p>
    <w:p w:rsidR="008952D9" w:rsidRDefault="008952D9" w:rsidP="008952D9">
      <w:pPr>
        <w:spacing w:after="0" w:line="240" w:lineRule="auto"/>
        <w:ind w:right="288"/>
        <w:rPr>
          <w:rFonts w:ascii="Times New Roman" w:hAnsi="Times New Roman" w:cs="Times New Roman"/>
          <w:bCs/>
        </w:rPr>
      </w:pPr>
      <w:r w:rsidRPr="009C3F4B">
        <w:rPr>
          <w:rFonts w:ascii="Times New Roman" w:hAnsi="Times New Roman" w:cs="Times New Roman"/>
          <w:b/>
          <w:bCs/>
        </w:rPr>
        <w:t xml:space="preserve">Outcome: </w:t>
      </w:r>
      <w:r w:rsidRPr="009C3F4B">
        <w:rPr>
          <w:rFonts w:ascii="Times New Roman" w:hAnsi="Times New Roman" w:cs="Times New Roman"/>
          <w:bCs/>
        </w:rPr>
        <w:t xml:space="preserve">Students shall explain thepreformulation parameters, apply ICH guidelines and evaluate drug, drug excipients compatibility. Students also explain about formulation and development, use of excipients in tablets, powders, capsules, micro-encapsules and coating techniques. They also learn and apply the statistical design in different formulations. </w:t>
      </w:r>
    </w:p>
    <w:p w:rsidR="008952D9" w:rsidRDefault="008952D9" w:rsidP="008952D9">
      <w:pPr>
        <w:spacing w:after="0" w:line="240" w:lineRule="auto"/>
        <w:ind w:right="288"/>
        <w:jc w:val="center"/>
        <w:rPr>
          <w:rFonts w:ascii="Times New Roman" w:hAnsi="Times New Roman" w:cs="Times New Roman"/>
          <w:bCs/>
        </w:rPr>
      </w:pPr>
    </w:p>
    <w:p w:rsidR="008952D9" w:rsidRDefault="008952D9" w:rsidP="008952D9">
      <w:pPr>
        <w:spacing w:after="0" w:line="240" w:lineRule="auto"/>
        <w:ind w:right="288"/>
        <w:jc w:val="center"/>
        <w:rPr>
          <w:rFonts w:ascii="Times New Roman" w:hAnsi="Times New Roman" w:cs="Times New Roman"/>
          <w:bCs/>
        </w:rPr>
      </w:pPr>
    </w:p>
    <w:p w:rsidR="008952D9" w:rsidRDefault="008952D9" w:rsidP="008952D9">
      <w:pPr>
        <w:spacing w:after="0" w:line="240" w:lineRule="auto"/>
        <w:ind w:right="288"/>
        <w:jc w:val="center"/>
        <w:rPr>
          <w:rFonts w:ascii="Times New Roman" w:hAnsi="Times New Roman" w:cs="Times New Roman"/>
          <w:bCs/>
        </w:rPr>
      </w:pPr>
    </w:p>
    <w:p w:rsidR="008952D9" w:rsidRDefault="008952D9" w:rsidP="008952D9">
      <w:pPr>
        <w:spacing w:after="0" w:line="240" w:lineRule="auto"/>
        <w:ind w:right="288"/>
        <w:jc w:val="center"/>
        <w:rPr>
          <w:rFonts w:ascii="Times New Roman" w:hAnsi="Times New Roman" w:cs="Times New Roman"/>
          <w:bCs/>
        </w:rPr>
      </w:pPr>
    </w:p>
    <w:p w:rsidR="008952D9" w:rsidRDefault="008952D9" w:rsidP="008952D9">
      <w:pPr>
        <w:spacing w:after="0" w:line="240" w:lineRule="auto"/>
        <w:ind w:right="288"/>
        <w:jc w:val="center"/>
        <w:rPr>
          <w:rFonts w:ascii="Times New Roman" w:hAnsi="Times New Roman" w:cs="Times New Roman"/>
          <w:bCs/>
        </w:rPr>
      </w:pPr>
    </w:p>
    <w:p w:rsidR="008952D9" w:rsidRDefault="008952D9" w:rsidP="008952D9">
      <w:pPr>
        <w:spacing w:after="0" w:line="240" w:lineRule="auto"/>
        <w:ind w:right="288"/>
        <w:jc w:val="center"/>
        <w:rPr>
          <w:rFonts w:ascii="Times New Roman" w:hAnsi="Times New Roman" w:cs="Times New Roman"/>
          <w:bCs/>
        </w:rPr>
      </w:pPr>
    </w:p>
    <w:p w:rsidR="00560A13" w:rsidRPr="00560A13" w:rsidRDefault="00560A13" w:rsidP="008952D9">
      <w:pPr>
        <w:spacing w:after="0" w:line="240" w:lineRule="auto"/>
        <w:ind w:right="288"/>
        <w:jc w:val="center"/>
        <w:rPr>
          <w:rFonts w:ascii="Arial" w:hAnsi="Arial" w:cs="Arial"/>
          <w:b/>
          <w:spacing w:val="-2"/>
          <w:sz w:val="20"/>
          <w:szCs w:val="20"/>
        </w:rPr>
      </w:pPr>
      <w:r w:rsidRPr="00560A13">
        <w:rPr>
          <w:rFonts w:ascii="Arial" w:hAnsi="Arial" w:cs="Arial"/>
          <w:b/>
          <w:spacing w:val="-2"/>
          <w:sz w:val="20"/>
          <w:szCs w:val="20"/>
        </w:rPr>
        <w:t>JAWAHARLAL NEHRU TECHNOLOGICAL UNIVERSITY HYDERABAD</w:t>
      </w: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I Year – I SemM.Pharm (</w:t>
      </w:r>
      <w:r w:rsidRPr="00560A13">
        <w:rPr>
          <w:rFonts w:ascii="Arial" w:hAnsi="Arial" w:cs="Arial"/>
          <w:b/>
          <w:sz w:val="20"/>
          <w:szCs w:val="20"/>
        </w:rPr>
        <w:t>PAQA/QA</w:t>
      </w:r>
      <w:r w:rsidRPr="00560A13">
        <w:rPr>
          <w:rFonts w:ascii="Arial" w:hAnsi="Arial" w:cs="Arial"/>
          <w:b/>
          <w:bCs/>
          <w:sz w:val="20"/>
          <w:szCs w:val="20"/>
        </w:rPr>
        <w:t>)</w:t>
      </w:r>
    </w:p>
    <w:p w:rsidR="00560A13" w:rsidRPr="00560A13" w:rsidRDefault="00560A13" w:rsidP="0018320F">
      <w:pPr>
        <w:spacing w:after="0" w:line="240" w:lineRule="auto"/>
        <w:jc w:val="both"/>
        <w:rPr>
          <w:rFonts w:ascii="Arial" w:hAnsi="Arial" w:cs="Arial"/>
          <w:sz w:val="20"/>
          <w:szCs w:val="20"/>
        </w:rPr>
      </w:pPr>
    </w:p>
    <w:p w:rsidR="00560A13" w:rsidRPr="00560A13" w:rsidRDefault="00560A13" w:rsidP="00B54ACF">
      <w:pPr>
        <w:spacing w:after="0" w:line="240" w:lineRule="auto"/>
        <w:jc w:val="center"/>
        <w:rPr>
          <w:rFonts w:ascii="Arial" w:hAnsi="Arial" w:cs="Arial"/>
          <w:sz w:val="20"/>
          <w:szCs w:val="20"/>
        </w:rPr>
      </w:pPr>
      <w:r w:rsidRPr="00560A13">
        <w:rPr>
          <w:rFonts w:ascii="Arial" w:hAnsi="Arial" w:cs="Arial"/>
          <w:b/>
          <w:sz w:val="20"/>
          <w:szCs w:val="20"/>
        </w:rPr>
        <w:t xml:space="preserve">MODERN PHARMACEUTICAL ANALYTICAL </w:t>
      </w:r>
      <w:r w:rsidR="0004779C" w:rsidRPr="00560A13">
        <w:rPr>
          <w:rFonts w:ascii="Arial" w:hAnsi="Arial" w:cs="Arial"/>
          <w:b/>
          <w:sz w:val="20"/>
          <w:szCs w:val="20"/>
        </w:rPr>
        <w:t>TECHNIQUES LAB</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560A13" w:rsidP="0018320F">
      <w:pPr>
        <w:spacing w:after="0" w:line="240" w:lineRule="auto"/>
        <w:jc w:val="both"/>
        <w:rPr>
          <w:rFonts w:ascii="Arial" w:hAnsi="Arial" w:cs="Arial"/>
          <w:b/>
          <w:sz w:val="20"/>
          <w:szCs w:val="20"/>
        </w:rPr>
      </w:pPr>
    </w:p>
    <w:p w:rsidR="00560A13" w:rsidRPr="00560A13" w:rsidRDefault="00560A13" w:rsidP="0018320F">
      <w:pPr>
        <w:spacing w:after="0" w:line="240" w:lineRule="auto"/>
        <w:jc w:val="both"/>
        <w:rPr>
          <w:rFonts w:ascii="Arial" w:hAnsi="Arial" w:cs="Arial"/>
          <w:b/>
          <w:sz w:val="20"/>
          <w:szCs w:val="20"/>
        </w:rPr>
      </w:pPr>
      <w:r w:rsidRPr="00560A13">
        <w:rPr>
          <w:rFonts w:ascii="Arial" w:hAnsi="Arial" w:cs="Arial"/>
          <w:b/>
          <w:sz w:val="20"/>
          <w:szCs w:val="20"/>
        </w:rPr>
        <w:t xml:space="preserve">List of experiments </w:t>
      </w:r>
    </w:p>
    <w:p w:rsidR="00560A13" w:rsidRPr="00560A13" w:rsidRDefault="00560A13" w:rsidP="0018320F">
      <w:pPr>
        <w:spacing w:after="0" w:line="240" w:lineRule="auto"/>
        <w:jc w:val="both"/>
        <w:rPr>
          <w:rFonts w:ascii="Arial" w:hAnsi="Arial" w:cs="Arial"/>
          <w:b/>
          <w:sz w:val="20"/>
          <w:szCs w:val="20"/>
        </w:rPr>
      </w:pPr>
    </w:p>
    <w:p w:rsidR="00560A13" w:rsidRPr="00560A13" w:rsidRDefault="00560A13" w:rsidP="007C7B70">
      <w:pPr>
        <w:pStyle w:val="ListParagraph"/>
        <w:numPr>
          <w:ilvl w:val="0"/>
          <w:numId w:val="9"/>
        </w:numPr>
        <w:spacing w:after="0" w:line="240" w:lineRule="auto"/>
        <w:contextualSpacing/>
        <w:jc w:val="both"/>
        <w:rPr>
          <w:rFonts w:ascii="Arial" w:hAnsi="Arial" w:cs="Arial"/>
          <w:sz w:val="20"/>
          <w:szCs w:val="20"/>
        </w:rPr>
      </w:pPr>
      <w:r w:rsidRPr="00560A13">
        <w:rPr>
          <w:rFonts w:ascii="Arial" w:hAnsi="Arial" w:cs="Arial"/>
          <w:sz w:val="20"/>
          <w:szCs w:val="20"/>
        </w:rPr>
        <w:t>Colorimetry / UV / Visible, Spectroscopy, scanning of few compounds for UV-absorption, calculation of Assay / content uniformity / % of drug release (2-3 experiments.)</w:t>
      </w:r>
    </w:p>
    <w:p w:rsidR="00F14DC4" w:rsidRPr="00F14DC4" w:rsidRDefault="00F14DC4" w:rsidP="007C7B70">
      <w:pPr>
        <w:pStyle w:val="ListParagraph"/>
        <w:numPr>
          <w:ilvl w:val="0"/>
          <w:numId w:val="28"/>
        </w:numPr>
        <w:autoSpaceDE w:val="0"/>
        <w:autoSpaceDN w:val="0"/>
        <w:adjustRightInd w:val="0"/>
        <w:spacing w:after="0" w:line="240" w:lineRule="auto"/>
        <w:contextualSpacing/>
        <w:jc w:val="both"/>
        <w:rPr>
          <w:rFonts w:ascii="Arial" w:hAnsi="Arial" w:cs="Arial"/>
          <w:sz w:val="20"/>
          <w:szCs w:val="20"/>
        </w:rPr>
      </w:pPr>
      <w:r w:rsidRPr="00F14DC4">
        <w:rPr>
          <w:rFonts w:ascii="Arial" w:hAnsi="Arial" w:cs="Arial"/>
          <w:sz w:val="20"/>
          <w:szCs w:val="20"/>
        </w:rPr>
        <w:t>S</w:t>
      </w:r>
      <w:r w:rsidRPr="00F14DC4">
        <w:rPr>
          <w:rFonts w:ascii="Arial" w:eastAsia="CIDFont+F3" w:hAnsi="Arial" w:cs="Arial"/>
          <w:sz w:val="18"/>
          <w:szCs w:val="18"/>
          <w:lang w:bidi="te-IN"/>
        </w:rPr>
        <w:t>imultaneous estimation of multi component containing formulations by UV spectrophotometry</w:t>
      </w:r>
    </w:p>
    <w:p w:rsidR="00560A13" w:rsidRPr="00F14DC4" w:rsidRDefault="00560A13" w:rsidP="007C7B70">
      <w:pPr>
        <w:pStyle w:val="ListParagraph"/>
        <w:numPr>
          <w:ilvl w:val="0"/>
          <w:numId w:val="28"/>
        </w:numPr>
        <w:autoSpaceDE w:val="0"/>
        <w:autoSpaceDN w:val="0"/>
        <w:adjustRightInd w:val="0"/>
        <w:spacing w:after="0" w:line="240" w:lineRule="auto"/>
        <w:contextualSpacing/>
        <w:jc w:val="both"/>
        <w:rPr>
          <w:rFonts w:ascii="Arial" w:hAnsi="Arial" w:cs="Arial"/>
          <w:sz w:val="20"/>
          <w:szCs w:val="20"/>
        </w:rPr>
      </w:pPr>
      <w:r w:rsidRPr="00F14DC4">
        <w:rPr>
          <w:rFonts w:ascii="Arial" w:hAnsi="Arial" w:cs="Arial"/>
          <w:sz w:val="20"/>
          <w:szCs w:val="20"/>
        </w:rPr>
        <w:t>Experiment base on HPLC (Isocratic and gradient) Techniques – (2 experiments)</w:t>
      </w:r>
    </w:p>
    <w:p w:rsidR="00560A13" w:rsidRPr="00560A13" w:rsidRDefault="00560A13" w:rsidP="007C7B70">
      <w:pPr>
        <w:pStyle w:val="ListParagraph"/>
        <w:numPr>
          <w:ilvl w:val="0"/>
          <w:numId w:val="28"/>
        </w:numPr>
        <w:spacing w:after="0" w:line="240" w:lineRule="auto"/>
        <w:ind w:right="-360"/>
        <w:contextualSpacing/>
        <w:jc w:val="both"/>
        <w:rPr>
          <w:rFonts w:ascii="Arial" w:hAnsi="Arial" w:cs="Arial"/>
          <w:sz w:val="20"/>
          <w:szCs w:val="20"/>
        </w:rPr>
      </w:pPr>
      <w:r w:rsidRPr="00560A13">
        <w:rPr>
          <w:rFonts w:ascii="Arial" w:hAnsi="Arial" w:cs="Arial"/>
          <w:sz w:val="20"/>
          <w:szCs w:val="20"/>
        </w:rPr>
        <w:t xml:space="preserve">Incompatibility studies,  identification and functional groups – Determination  by FTIR         </w:t>
      </w:r>
    </w:p>
    <w:p w:rsidR="00560A13" w:rsidRPr="00560A13" w:rsidRDefault="00560A13" w:rsidP="0018320F">
      <w:pPr>
        <w:pStyle w:val="ListParagraph"/>
        <w:tabs>
          <w:tab w:val="left" w:pos="720"/>
        </w:tabs>
        <w:spacing w:after="0" w:line="240" w:lineRule="auto"/>
        <w:ind w:right="-360"/>
        <w:jc w:val="both"/>
        <w:rPr>
          <w:rFonts w:ascii="Arial" w:hAnsi="Arial" w:cs="Arial"/>
          <w:sz w:val="20"/>
          <w:szCs w:val="20"/>
        </w:rPr>
      </w:pPr>
      <w:r w:rsidRPr="00560A13">
        <w:rPr>
          <w:rFonts w:ascii="Arial" w:hAnsi="Arial" w:cs="Arial"/>
          <w:sz w:val="20"/>
          <w:szCs w:val="20"/>
        </w:rPr>
        <w:t xml:space="preserve"> (2 experiments)</w:t>
      </w:r>
    </w:p>
    <w:p w:rsidR="00560A13" w:rsidRDefault="00560A13" w:rsidP="007C7B70">
      <w:pPr>
        <w:pStyle w:val="ListParagraph"/>
        <w:numPr>
          <w:ilvl w:val="0"/>
          <w:numId w:val="28"/>
        </w:numPr>
        <w:spacing w:after="0" w:line="240" w:lineRule="auto"/>
        <w:contextualSpacing/>
        <w:jc w:val="both"/>
        <w:rPr>
          <w:rFonts w:ascii="Arial" w:hAnsi="Arial" w:cs="Arial"/>
          <w:sz w:val="20"/>
          <w:szCs w:val="20"/>
        </w:rPr>
      </w:pPr>
      <w:r w:rsidRPr="00560A13">
        <w:rPr>
          <w:rFonts w:ascii="Arial" w:hAnsi="Arial" w:cs="Arial"/>
          <w:sz w:val="20"/>
          <w:szCs w:val="20"/>
        </w:rPr>
        <w:t>Separation and calculation of Rf values by using paper chromatography, TLC, HPTLC Technique   (2-3 experiments)</w:t>
      </w:r>
    </w:p>
    <w:p w:rsidR="00F14DC4" w:rsidRPr="00F14DC4" w:rsidRDefault="00F14DC4" w:rsidP="007C7B70">
      <w:pPr>
        <w:pStyle w:val="ListParagraph"/>
        <w:numPr>
          <w:ilvl w:val="0"/>
          <w:numId w:val="28"/>
        </w:numPr>
        <w:spacing w:after="0" w:line="240" w:lineRule="auto"/>
        <w:contextualSpacing/>
        <w:jc w:val="both"/>
        <w:rPr>
          <w:rFonts w:ascii="Arial" w:hAnsi="Arial" w:cs="Arial"/>
          <w:sz w:val="20"/>
          <w:szCs w:val="20"/>
        </w:rPr>
      </w:pPr>
      <w:r w:rsidRPr="00F14DC4">
        <w:rPr>
          <w:rFonts w:ascii="Arial" w:eastAsia="CIDFont+F3" w:hAnsi="Arial" w:cs="Arial"/>
          <w:sz w:val="20"/>
          <w:szCs w:val="20"/>
          <w:lang w:bidi="te-IN"/>
        </w:rPr>
        <w:t>Calibration of glasswares</w:t>
      </w:r>
    </w:p>
    <w:p w:rsidR="00F14DC4" w:rsidRPr="00F14DC4" w:rsidRDefault="00F14DC4" w:rsidP="007C7B70">
      <w:pPr>
        <w:pStyle w:val="ListParagraph"/>
        <w:numPr>
          <w:ilvl w:val="0"/>
          <w:numId w:val="28"/>
        </w:numPr>
        <w:spacing w:after="0" w:line="240" w:lineRule="auto"/>
        <w:contextualSpacing/>
        <w:jc w:val="both"/>
        <w:rPr>
          <w:rFonts w:ascii="Arial" w:hAnsi="Arial" w:cs="Arial"/>
          <w:sz w:val="20"/>
          <w:szCs w:val="20"/>
        </w:rPr>
      </w:pPr>
      <w:r w:rsidRPr="00F14DC4">
        <w:rPr>
          <w:rFonts w:ascii="Arial" w:eastAsia="CIDFont+F3" w:hAnsi="Arial" w:cs="Arial"/>
          <w:sz w:val="20"/>
          <w:szCs w:val="20"/>
          <w:lang w:bidi="te-IN"/>
        </w:rPr>
        <w:t>Calibration of pH meter</w:t>
      </w:r>
    </w:p>
    <w:p w:rsidR="00F14DC4" w:rsidRPr="00F14DC4" w:rsidRDefault="00F14DC4" w:rsidP="007C7B70">
      <w:pPr>
        <w:pStyle w:val="ListParagraph"/>
        <w:numPr>
          <w:ilvl w:val="0"/>
          <w:numId w:val="28"/>
        </w:numPr>
        <w:spacing w:after="0" w:line="240" w:lineRule="auto"/>
        <w:contextualSpacing/>
        <w:jc w:val="both"/>
        <w:rPr>
          <w:rFonts w:ascii="Arial" w:hAnsi="Arial" w:cs="Arial"/>
          <w:sz w:val="20"/>
          <w:szCs w:val="20"/>
        </w:rPr>
      </w:pPr>
      <w:r w:rsidRPr="00F14DC4">
        <w:rPr>
          <w:rFonts w:ascii="Arial" w:eastAsia="CIDFont+F3" w:hAnsi="Arial" w:cs="Arial"/>
          <w:sz w:val="20"/>
          <w:szCs w:val="20"/>
          <w:lang w:bidi="te-IN"/>
        </w:rPr>
        <w:t>Calibration of UV-Visible spectrophotometer</w:t>
      </w:r>
    </w:p>
    <w:p w:rsidR="00F14DC4" w:rsidRPr="00F14DC4" w:rsidRDefault="00F14DC4" w:rsidP="007C7B70">
      <w:pPr>
        <w:pStyle w:val="ListParagraph"/>
        <w:numPr>
          <w:ilvl w:val="0"/>
          <w:numId w:val="28"/>
        </w:numPr>
        <w:spacing w:after="0" w:line="240" w:lineRule="auto"/>
        <w:contextualSpacing/>
        <w:jc w:val="both"/>
        <w:rPr>
          <w:rFonts w:ascii="Arial" w:hAnsi="Arial" w:cs="Arial"/>
          <w:sz w:val="20"/>
          <w:szCs w:val="20"/>
        </w:rPr>
      </w:pPr>
      <w:r w:rsidRPr="00F14DC4">
        <w:rPr>
          <w:rFonts w:ascii="Arial" w:eastAsia="CIDFont+F3" w:hAnsi="Arial" w:cs="Arial"/>
          <w:sz w:val="20"/>
          <w:szCs w:val="20"/>
          <w:lang w:bidi="te-IN"/>
        </w:rPr>
        <w:t>Calibration of FTIR spectrophotometer</w:t>
      </w:r>
    </w:p>
    <w:p w:rsidR="00F14DC4" w:rsidRDefault="00F14DC4" w:rsidP="007C7B70">
      <w:pPr>
        <w:pStyle w:val="ListParagraph"/>
        <w:numPr>
          <w:ilvl w:val="0"/>
          <w:numId w:val="28"/>
        </w:numPr>
        <w:spacing w:after="0" w:line="240" w:lineRule="auto"/>
        <w:contextualSpacing/>
        <w:jc w:val="both"/>
        <w:rPr>
          <w:rFonts w:ascii="Arial" w:hAnsi="Arial" w:cs="Arial"/>
          <w:sz w:val="20"/>
          <w:szCs w:val="20"/>
        </w:rPr>
      </w:pPr>
      <w:r w:rsidRPr="00F14DC4">
        <w:rPr>
          <w:rFonts w:ascii="Arial" w:eastAsia="CIDFont+F3" w:hAnsi="Arial" w:cs="Arial"/>
          <w:sz w:val="20"/>
          <w:szCs w:val="20"/>
          <w:lang w:bidi="te-IN"/>
        </w:rPr>
        <w:t>Calibration of HPLC instrument</w:t>
      </w:r>
    </w:p>
    <w:p w:rsidR="00F14DC4" w:rsidRPr="00F14DC4" w:rsidRDefault="00F14DC4" w:rsidP="0018320F">
      <w:pPr>
        <w:autoSpaceDE w:val="0"/>
        <w:autoSpaceDN w:val="0"/>
        <w:adjustRightInd w:val="0"/>
        <w:spacing w:after="0" w:line="240" w:lineRule="auto"/>
        <w:jc w:val="both"/>
        <w:rPr>
          <w:rFonts w:ascii="Arial" w:eastAsia="CIDFont+F3" w:hAnsi="Arial" w:cs="Arial"/>
          <w:sz w:val="20"/>
          <w:szCs w:val="20"/>
          <w:lang w:bidi="te-IN"/>
        </w:rPr>
      </w:pPr>
    </w:p>
    <w:p w:rsidR="00560A13" w:rsidRPr="00560A13" w:rsidRDefault="00560A13" w:rsidP="0018320F">
      <w:pPr>
        <w:spacing w:after="0" w:line="240" w:lineRule="auto"/>
        <w:jc w:val="both"/>
        <w:rPr>
          <w:rFonts w:ascii="Arial" w:hAnsi="Arial" w:cs="Arial"/>
          <w:sz w:val="20"/>
          <w:szCs w:val="20"/>
        </w:rPr>
      </w:pPr>
    </w:p>
    <w:p w:rsidR="00560A13" w:rsidRPr="00560A13" w:rsidRDefault="00560A13" w:rsidP="00B54ACF">
      <w:pPr>
        <w:spacing w:after="0" w:line="240" w:lineRule="auto"/>
        <w:ind w:right="288"/>
        <w:jc w:val="center"/>
        <w:rPr>
          <w:rFonts w:ascii="Arial" w:hAnsi="Arial" w:cs="Arial"/>
          <w:b/>
          <w:spacing w:val="-2"/>
          <w:sz w:val="20"/>
          <w:szCs w:val="20"/>
        </w:rPr>
      </w:pPr>
      <w:r w:rsidRPr="00560A13">
        <w:rPr>
          <w:rFonts w:ascii="Arial" w:hAnsi="Arial" w:cs="Arial"/>
          <w:sz w:val="20"/>
          <w:szCs w:val="20"/>
        </w:rPr>
        <w:br w:type="page"/>
      </w:r>
      <w:r w:rsidRPr="00560A13">
        <w:rPr>
          <w:rFonts w:ascii="Arial" w:hAnsi="Arial" w:cs="Arial"/>
          <w:b/>
          <w:spacing w:val="-2"/>
          <w:sz w:val="20"/>
          <w:szCs w:val="20"/>
        </w:rPr>
        <w:lastRenderedPageBreak/>
        <w:t>JAWAHARLAL NEHRU TECHNOLOGICAL UNIVERSITY HYDERABAD</w:t>
      </w:r>
    </w:p>
    <w:p w:rsidR="00560A13" w:rsidRPr="00560A13" w:rsidRDefault="00560A13" w:rsidP="0018320F">
      <w:pPr>
        <w:spacing w:after="0" w:line="240" w:lineRule="auto"/>
        <w:jc w:val="both"/>
        <w:rPr>
          <w:rFonts w:ascii="Arial" w:hAnsi="Arial" w:cs="Arial"/>
          <w:b/>
          <w:bCs/>
          <w:sz w:val="20"/>
          <w:szCs w:val="20"/>
        </w:rPr>
      </w:pPr>
      <w:r w:rsidRPr="00560A13">
        <w:rPr>
          <w:rFonts w:ascii="Arial" w:hAnsi="Arial" w:cs="Arial"/>
          <w:b/>
          <w:bCs/>
          <w:sz w:val="20"/>
          <w:szCs w:val="20"/>
        </w:rPr>
        <w:t>I Year – I SemM.Pharm (</w:t>
      </w:r>
      <w:r w:rsidRPr="00560A13">
        <w:rPr>
          <w:rFonts w:ascii="Arial" w:hAnsi="Arial" w:cs="Arial"/>
          <w:b/>
          <w:sz w:val="20"/>
          <w:szCs w:val="20"/>
        </w:rPr>
        <w:t>PAQA/QA</w:t>
      </w:r>
      <w:r w:rsidRPr="00560A13">
        <w:rPr>
          <w:rFonts w:ascii="Arial" w:hAnsi="Arial" w:cs="Arial"/>
          <w:b/>
          <w:bCs/>
          <w:sz w:val="20"/>
          <w:szCs w:val="20"/>
        </w:rPr>
        <w:t>)</w:t>
      </w:r>
    </w:p>
    <w:p w:rsidR="00560A13" w:rsidRPr="00560A13" w:rsidRDefault="00560A13" w:rsidP="0018320F">
      <w:pPr>
        <w:spacing w:after="0" w:line="240" w:lineRule="auto"/>
        <w:jc w:val="both"/>
        <w:rPr>
          <w:rFonts w:ascii="Arial" w:hAnsi="Arial" w:cs="Arial"/>
          <w:sz w:val="20"/>
          <w:szCs w:val="20"/>
        </w:rPr>
      </w:pPr>
    </w:p>
    <w:p w:rsidR="00560A13" w:rsidRPr="00560A13" w:rsidRDefault="00560A13" w:rsidP="00B54ACF">
      <w:pPr>
        <w:spacing w:after="0" w:line="240" w:lineRule="auto"/>
        <w:jc w:val="center"/>
        <w:rPr>
          <w:rFonts w:ascii="Arial" w:hAnsi="Arial" w:cs="Arial"/>
          <w:b/>
          <w:bCs/>
          <w:sz w:val="20"/>
          <w:szCs w:val="20"/>
        </w:rPr>
      </w:pPr>
      <w:r w:rsidRPr="00560A13">
        <w:rPr>
          <w:rFonts w:ascii="Arial" w:hAnsi="Arial" w:cs="Arial"/>
          <w:b/>
          <w:bCs/>
          <w:sz w:val="20"/>
          <w:szCs w:val="20"/>
        </w:rPr>
        <w:t>ADVANCED PHARMACEUTICAL ANALYSIS LAB</w:t>
      </w:r>
    </w:p>
    <w:p w:rsidR="00560A13" w:rsidRPr="00560A13" w:rsidRDefault="00560A13" w:rsidP="0018320F">
      <w:pPr>
        <w:spacing w:after="0" w:line="240" w:lineRule="auto"/>
        <w:jc w:val="both"/>
        <w:rPr>
          <w:rFonts w:ascii="Arial" w:hAnsi="Arial" w:cs="Arial"/>
          <w:b/>
          <w:bCs/>
          <w:sz w:val="20"/>
          <w:szCs w:val="20"/>
        </w:rPr>
      </w:pPr>
    </w:p>
    <w:p w:rsidR="00560A13" w:rsidRPr="00560A13" w:rsidRDefault="00560A13" w:rsidP="0018320F">
      <w:pPr>
        <w:spacing w:after="0" w:line="240" w:lineRule="auto"/>
        <w:jc w:val="both"/>
        <w:rPr>
          <w:rFonts w:ascii="Arial" w:hAnsi="Arial" w:cs="Arial"/>
          <w:b/>
          <w:sz w:val="20"/>
          <w:szCs w:val="20"/>
        </w:rPr>
      </w:pPr>
      <w:r w:rsidRPr="00560A13">
        <w:rPr>
          <w:rFonts w:ascii="Arial" w:hAnsi="Arial" w:cs="Arial"/>
          <w:b/>
          <w:sz w:val="20"/>
          <w:szCs w:val="20"/>
        </w:rPr>
        <w:t xml:space="preserve">List of experiments </w:t>
      </w:r>
    </w:p>
    <w:p w:rsidR="00560A13" w:rsidRPr="00560A13" w:rsidRDefault="00560A13" w:rsidP="0018320F">
      <w:pPr>
        <w:spacing w:after="0" w:line="240" w:lineRule="auto"/>
        <w:jc w:val="both"/>
        <w:rPr>
          <w:rFonts w:ascii="Arial" w:hAnsi="Arial" w:cs="Arial"/>
          <w:sz w:val="20"/>
          <w:szCs w:val="20"/>
        </w:rPr>
      </w:pPr>
    </w:p>
    <w:p w:rsidR="00560A13" w:rsidRPr="00560A13" w:rsidRDefault="00560A13" w:rsidP="007C7B70">
      <w:pPr>
        <w:pStyle w:val="ListParagraph"/>
        <w:numPr>
          <w:ilvl w:val="0"/>
          <w:numId w:val="18"/>
        </w:numPr>
        <w:spacing w:after="0" w:line="240" w:lineRule="auto"/>
        <w:contextualSpacing/>
        <w:jc w:val="both"/>
        <w:rPr>
          <w:rFonts w:ascii="Arial" w:hAnsi="Arial" w:cs="Arial"/>
          <w:sz w:val="20"/>
          <w:szCs w:val="20"/>
        </w:rPr>
      </w:pPr>
      <w:r w:rsidRPr="00560A13">
        <w:rPr>
          <w:rFonts w:ascii="Arial" w:hAnsi="Arial" w:cs="Arial"/>
          <w:sz w:val="20"/>
          <w:szCs w:val="20"/>
        </w:rPr>
        <w:t>Determination of official compounds by Non-aqueous titrations</w:t>
      </w:r>
    </w:p>
    <w:p w:rsidR="00560A13" w:rsidRPr="00560A13" w:rsidRDefault="00560A13" w:rsidP="007C7B70">
      <w:pPr>
        <w:pStyle w:val="ListParagraph"/>
        <w:numPr>
          <w:ilvl w:val="0"/>
          <w:numId w:val="18"/>
        </w:numPr>
        <w:spacing w:after="0" w:line="240" w:lineRule="auto"/>
        <w:contextualSpacing/>
        <w:jc w:val="both"/>
        <w:rPr>
          <w:rFonts w:ascii="Arial" w:hAnsi="Arial" w:cs="Arial"/>
          <w:sz w:val="20"/>
          <w:szCs w:val="20"/>
        </w:rPr>
      </w:pPr>
      <w:r w:rsidRPr="00560A13">
        <w:rPr>
          <w:rFonts w:ascii="Arial" w:hAnsi="Arial" w:cs="Arial"/>
          <w:sz w:val="20"/>
          <w:szCs w:val="20"/>
        </w:rPr>
        <w:t>Determination of drugs containing di and trivalent metal ions by complexometric titrations</w:t>
      </w:r>
    </w:p>
    <w:p w:rsidR="00560A13" w:rsidRPr="00560A13" w:rsidRDefault="00560A13" w:rsidP="007C7B70">
      <w:pPr>
        <w:pStyle w:val="ListParagraph"/>
        <w:numPr>
          <w:ilvl w:val="0"/>
          <w:numId w:val="18"/>
        </w:numPr>
        <w:spacing w:after="0" w:line="240" w:lineRule="auto"/>
        <w:contextualSpacing/>
        <w:jc w:val="both"/>
        <w:rPr>
          <w:rFonts w:ascii="Arial" w:hAnsi="Arial" w:cs="Arial"/>
          <w:sz w:val="20"/>
          <w:szCs w:val="20"/>
        </w:rPr>
      </w:pPr>
      <w:r w:rsidRPr="00560A13">
        <w:rPr>
          <w:rFonts w:ascii="Arial" w:hAnsi="Arial" w:cs="Arial"/>
          <w:sz w:val="20"/>
          <w:szCs w:val="20"/>
        </w:rPr>
        <w:t>Determination of sulfa drugs by diazotization</w:t>
      </w:r>
    </w:p>
    <w:p w:rsidR="00560A13" w:rsidRPr="00560A13" w:rsidRDefault="00560A13" w:rsidP="007C7B70">
      <w:pPr>
        <w:pStyle w:val="ListParagraph"/>
        <w:numPr>
          <w:ilvl w:val="0"/>
          <w:numId w:val="18"/>
        </w:numPr>
        <w:spacing w:after="0" w:line="240" w:lineRule="auto"/>
        <w:contextualSpacing/>
        <w:jc w:val="both"/>
        <w:rPr>
          <w:rFonts w:ascii="Arial" w:hAnsi="Arial" w:cs="Arial"/>
          <w:sz w:val="20"/>
          <w:szCs w:val="20"/>
        </w:rPr>
      </w:pPr>
      <w:r w:rsidRPr="00560A13">
        <w:rPr>
          <w:rFonts w:ascii="Arial" w:hAnsi="Arial" w:cs="Arial"/>
          <w:sz w:val="20"/>
          <w:szCs w:val="20"/>
        </w:rPr>
        <w:t>Determination of Vitamin C by redox titration</w:t>
      </w:r>
    </w:p>
    <w:p w:rsidR="00DF5DC7" w:rsidRPr="00DF5DC7" w:rsidRDefault="00DF5DC7" w:rsidP="0018320F">
      <w:pPr>
        <w:autoSpaceDE w:val="0"/>
        <w:autoSpaceDN w:val="0"/>
        <w:adjustRightInd w:val="0"/>
        <w:spacing w:after="0" w:line="240" w:lineRule="auto"/>
        <w:jc w:val="both"/>
        <w:rPr>
          <w:rFonts w:ascii="Arial" w:eastAsia="CIDFont+F3" w:hAnsi="Arial" w:cs="Arial"/>
          <w:sz w:val="20"/>
          <w:szCs w:val="20"/>
          <w:lang w:bidi="te-IN"/>
        </w:rPr>
      </w:pPr>
      <w:r>
        <w:rPr>
          <w:rFonts w:ascii="Arial" w:eastAsia="CIDFont+F3" w:hAnsi="Arial" w:cs="Arial"/>
          <w:sz w:val="20"/>
          <w:szCs w:val="20"/>
          <w:lang w:bidi="te-IN"/>
        </w:rPr>
        <w:t xml:space="preserve">       5.   </w:t>
      </w:r>
      <w:r w:rsidRPr="00DF5DC7">
        <w:rPr>
          <w:rFonts w:ascii="Arial" w:eastAsia="CIDFont+F3" w:hAnsi="Arial" w:cs="Arial"/>
          <w:sz w:val="20"/>
          <w:szCs w:val="20"/>
          <w:lang w:bidi="te-IN"/>
        </w:rPr>
        <w:t>Quantitative determination of hydroxyl group.</w:t>
      </w:r>
    </w:p>
    <w:p w:rsidR="00DF5DC7" w:rsidRPr="00DF5DC7" w:rsidRDefault="00DF5DC7" w:rsidP="0018320F">
      <w:pPr>
        <w:autoSpaceDE w:val="0"/>
        <w:autoSpaceDN w:val="0"/>
        <w:adjustRightInd w:val="0"/>
        <w:spacing w:after="0" w:line="240" w:lineRule="auto"/>
        <w:jc w:val="both"/>
        <w:rPr>
          <w:rFonts w:ascii="Arial" w:eastAsia="CIDFont+F3" w:hAnsi="Arial" w:cs="Arial"/>
          <w:sz w:val="20"/>
          <w:szCs w:val="20"/>
          <w:lang w:bidi="te-IN"/>
        </w:rPr>
      </w:pPr>
      <w:r>
        <w:rPr>
          <w:rFonts w:ascii="Arial" w:eastAsia="CIDFont+F3" w:hAnsi="Arial" w:cs="Arial"/>
          <w:sz w:val="20"/>
          <w:szCs w:val="20"/>
          <w:lang w:bidi="te-IN"/>
        </w:rPr>
        <w:t xml:space="preserve">       6. </w:t>
      </w:r>
      <w:r w:rsidRPr="00DF5DC7">
        <w:rPr>
          <w:rFonts w:ascii="Arial" w:eastAsia="CIDFont+F3" w:hAnsi="Arial" w:cs="Arial"/>
          <w:sz w:val="20"/>
          <w:szCs w:val="20"/>
          <w:lang w:bidi="te-IN"/>
        </w:rPr>
        <w:t xml:space="preserve"> Quantitative determination of amino group</w:t>
      </w:r>
    </w:p>
    <w:p w:rsidR="00DF5DC7" w:rsidRDefault="00DF5DC7" w:rsidP="0018320F">
      <w:pPr>
        <w:spacing w:after="0" w:line="240" w:lineRule="auto"/>
        <w:contextualSpacing/>
        <w:jc w:val="both"/>
        <w:rPr>
          <w:rFonts w:ascii="Arial" w:hAnsi="Arial" w:cs="Arial"/>
          <w:sz w:val="20"/>
          <w:szCs w:val="20"/>
        </w:rPr>
      </w:pPr>
      <w:r>
        <w:rPr>
          <w:rFonts w:ascii="Arial" w:eastAsia="CIDFont+F3" w:hAnsi="Arial" w:cs="Arial"/>
          <w:sz w:val="20"/>
          <w:szCs w:val="20"/>
          <w:lang w:bidi="te-IN"/>
        </w:rPr>
        <w:t xml:space="preserve">      7</w:t>
      </w:r>
      <w:r w:rsidRPr="00DF5DC7">
        <w:rPr>
          <w:rFonts w:ascii="Arial" w:eastAsia="CIDFont+F3" w:hAnsi="Arial" w:cs="Arial"/>
          <w:sz w:val="20"/>
          <w:szCs w:val="20"/>
          <w:lang w:bidi="te-IN"/>
        </w:rPr>
        <w:t>. Colorimetric determination of drugs by using different reagents</w:t>
      </w:r>
    </w:p>
    <w:p w:rsidR="00560A13" w:rsidRPr="00DF5DC7" w:rsidRDefault="00DF5DC7" w:rsidP="0018320F">
      <w:pPr>
        <w:spacing w:after="0" w:line="240" w:lineRule="auto"/>
        <w:contextualSpacing/>
        <w:jc w:val="both"/>
        <w:rPr>
          <w:rFonts w:ascii="Arial" w:hAnsi="Arial" w:cs="Arial"/>
          <w:sz w:val="20"/>
          <w:szCs w:val="20"/>
        </w:rPr>
      </w:pPr>
      <w:r>
        <w:rPr>
          <w:rFonts w:ascii="Arial" w:hAnsi="Arial" w:cs="Arial"/>
          <w:sz w:val="20"/>
          <w:szCs w:val="20"/>
        </w:rPr>
        <w:t xml:space="preserve">      8. </w:t>
      </w:r>
      <w:r w:rsidR="00560A13" w:rsidRPr="00DF5DC7">
        <w:rPr>
          <w:rFonts w:ascii="Arial" w:hAnsi="Arial" w:cs="Arial"/>
          <w:sz w:val="20"/>
          <w:szCs w:val="20"/>
        </w:rPr>
        <w:t xml:space="preserve">Quantitative determination of pharmaceutical dosage forms belonging to alkaloids, antibiotics, </w:t>
      </w:r>
      <w:r>
        <w:rPr>
          <w:rFonts w:ascii="Arial" w:hAnsi="Arial" w:cs="Arial"/>
          <w:sz w:val="20"/>
          <w:szCs w:val="20"/>
        </w:rPr>
        <w:br/>
      </w:r>
      <w:r w:rsidR="00560A13" w:rsidRPr="00DF5DC7">
        <w:rPr>
          <w:rFonts w:ascii="Arial" w:hAnsi="Arial" w:cs="Arial"/>
          <w:sz w:val="20"/>
          <w:szCs w:val="20"/>
        </w:rPr>
        <w:t xml:space="preserve">vitamins, glycosides and steroids </w:t>
      </w:r>
    </w:p>
    <w:p w:rsidR="00560A13" w:rsidRPr="00560A13" w:rsidRDefault="00560A13" w:rsidP="0018320F">
      <w:pPr>
        <w:spacing w:after="0" w:line="240" w:lineRule="auto"/>
        <w:jc w:val="both"/>
        <w:rPr>
          <w:rFonts w:ascii="Arial" w:hAnsi="Arial" w:cs="Arial"/>
          <w:sz w:val="20"/>
          <w:szCs w:val="20"/>
        </w:rPr>
      </w:pPr>
    </w:p>
    <w:p w:rsidR="00B7715B" w:rsidRDefault="00B7715B"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A16986" w:rsidRDefault="00A16986"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139AC" w:rsidRDefault="007139AC" w:rsidP="0018320F">
      <w:pPr>
        <w:spacing w:after="0" w:line="240" w:lineRule="auto"/>
        <w:jc w:val="both"/>
        <w:rPr>
          <w:rFonts w:ascii="Arial" w:hAnsi="Arial" w:cs="Arial"/>
          <w:sz w:val="20"/>
          <w:szCs w:val="20"/>
        </w:rPr>
      </w:pPr>
    </w:p>
    <w:p w:rsidR="0070445F" w:rsidRDefault="0070445F" w:rsidP="0018320F">
      <w:pPr>
        <w:spacing w:after="0" w:line="240" w:lineRule="auto"/>
        <w:jc w:val="both"/>
        <w:rPr>
          <w:rFonts w:ascii="Arial" w:hAnsi="Arial" w:cs="Arial"/>
          <w:sz w:val="20"/>
          <w:szCs w:val="20"/>
        </w:rPr>
      </w:pPr>
    </w:p>
    <w:p w:rsidR="0070445F" w:rsidRDefault="0070445F" w:rsidP="0070445F">
      <w:pPr>
        <w:spacing w:after="0"/>
        <w:jc w:val="center"/>
        <w:rPr>
          <w:rFonts w:ascii="Arial" w:hAnsi="Arial" w:cs="Arial"/>
          <w:b/>
          <w:spacing w:val="-2"/>
          <w:sz w:val="20"/>
          <w:szCs w:val="20"/>
        </w:rPr>
      </w:pPr>
    </w:p>
    <w:p w:rsidR="0070445F" w:rsidRPr="00E96626" w:rsidRDefault="0070445F" w:rsidP="0070445F">
      <w:pPr>
        <w:spacing w:after="0"/>
        <w:jc w:val="center"/>
        <w:rPr>
          <w:rFonts w:ascii="Arial" w:hAnsi="Arial" w:cs="Arial"/>
          <w:b/>
          <w:spacing w:val="-2"/>
          <w:sz w:val="20"/>
          <w:szCs w:val="20"/>
        </w:rPr>
      </w:pPr>
      <w:r w:rsidRPr="00E96626">
        <w:rPr>
          <w:rFonts w:ascii="Arial" w:hAnsi="Arial" w:cs="Arial"/>
          <w:b/>
          <w:spacing w:val="-2"/>
          <w:sz w:val="20"/>
          <w:szCs w:val="20"/>
        </w:rPr>
        <w:lastRenderedPageBreak/>
        <w:t>JAWAHARLAL NEHRU TECHNOLOGICAL UNIVERSITY HYDERABAD</w:t>
      </w:r>
    </w:p>
    <w:p w:rsidR="0070445F" w:rsidRDefault="0070445F" w:rsidP="0070445F">
      <w:pPr>
        <w:spacing w:after="0" w:line="240" w:lineRule="auto"/>
        <w:jc w:val="center"/>
        <w:rPr>
          <w:rFonts w:ascii="Arial" w:hAnsi="Arial" w:cs="Arial"/>
          <w:b/>
          <w:bCs/>
          <w:sz w:val="20"/>
          <w:szCs w:val="20"/>
        </w:rPr>
      </w:pPr>
      <w:r w:rsidRPr="00E96626">
        <w:rPr>
          <w:rFonts w:ascii="Arial" w:hAnsi="Arial" w:cs="Arial"/>
          <w:b/>
          <w:bCs/>
          <w:sz w:val="20"/>
          <w:szCs w:val="20"/>
        </w:rPr>
        <w:t>I Year – II Sem</w:t>
      </w:r>
      <w:r>
        <w:rPr>
          <w:rFonts w:ascii="Arial" w:hAnsi="Arial" w:cs="Arial"/>
          <w:b/>
          <w:bCs/>
          <w:sz w:val="20"/>
          <w:szCs w:val="20"/>
        </w:rPr>
        <w:t xml:space="preserve"> </w:t>
      </w:r>
      <w:r w:rsidRPr="00E96626">
        <w:rPr>
          <w:rFonts w:ascii="Arial" w:hAnsi="Arial" w:cs="Arial"/>
          <w:b/>
          <w:bCs/>
          <w:sz w:val="20"/>
          <w:szCs w:val="20"/>
        </w:rPr>
        <w:t>M.Pharm (</w:t>
      </w:r>
      <w:r>
        <w:rPr>
          <w:rFonts w:ascii="Arial" w:hAnsi="Arial" w:cs="Arial"/>
          <w:b/>
          <w:sz w:val="16"/>
          <w:szCs w:val="16"/>
        </w:rPr>
        <w:t>PHARMACEUTICAL ANALYSIS</w:t>
      </w:r>
      <w:r w:rsidRPr="00E96626">
        <w:rPr>
          <w:rFonts w:ascii="Arial" w:hAnsi="Arial" w:cs="Arial"/>
          <w:b/>
          <w:bCs/>
          <w:sz w:val="20"/>
          <w:szCs w:val="20"/>
        </w:rPr>
        <w:t>)</w:t>
      </w:r>
      <w:r>
        <w:rPr>
          <w:rFonts w:ascii="Arial" w:hAnsi="Arial" w:cs="Arial"/>
          <w:b/>
          <w:bCs/>
          <w:sz w:val="20"/>
          <w:szCs w:val="20"/>
        </w:rPr>
        <w:tab/>
      </w:r>
    </w:p>
    <w:p w:rsidR="0070445F" w:rsidRDefault="0070445F" w:rsidP="0070445F">
      <w:pPr>
        <w:spacing w:after="0" w:line="240" w:lineRule="auto"/>
        <w:jc w:val="center"/>
        <w:rPr>
          <w:rFonts w:ascii="Arial" w:hAnsi="Arial" w:cs="Arial"/>
          <w:b/>
          <w:bCs/>
          <w:sz w:val="20"/>
          <w:szCs w:val="20"/>
        </w:rPr>
      </w:pPr>
    </w:p>
    <w:p w:rsidR="0070445F" w:rsidRDefault="0070445F" w:rsidP="0070445F">
      <w:pPr>
        <w:spacing w:after="0" w:line="240" w:lineRule="auto"/>
        <w:jc w:val="center"/>
        <w:rPr>
          <w:rFonts w:ascii="Arial" w:hAnsi="Arial" w:cs="Arial"/>
          <w:b/>
          <w:sz w:val="20"/>
          <w:szCs w:val="20"/>
        </w:rPr>
      </w:pPr>
      <w:r>
        <w:rPr>
          <w:rFonts w:ascii="Arial" w:hAnsi="Arial" w:cs="Arial"/>
          <w:b/>
          <w:sz w:val="20"/>
          <w:szCs w:val="20"/>
        </w:rPr>
        <w:t>(Core course IV)</w:t>
      </w:r>
    </w:p>
    <w:p w:rsidR="0070445F" w:rsidRPr="00A16986" w:rsidRDefault="0070445F" w:rsidP="0070445F">
      <w:pPr>
        <w:autoSpaceDE w:val="0"/>
        <w:autoSpaceDN w:val="0"/>
        <w:adjustRightInd w:val="0"/>
        <w:spacing w:after="0" w:line="240" w:lineRule="auto"/>
        <w:jc w:val="center"/>
        <w:rPr>
          <w:rFonts w:ascii="Arial" w:hAnsi="Arial" w:cs="Arial"/>
          <w:b/>
          <w:spacing w:val="-2"/>
          <w:sz w:val="20"/>
          <w:szCs w:val="20"/>
        </w:rPr>
      </w:pPr>
      <w:r w:rsidRPr="00A16986">
        <w:rPr>
          <w:rFonts w:ascii="Arial" w:hAnsi="Arial" w:cs="Arial"/>
          <w:b/>
          <w:spacing w:val="-2"/>
          <w:sz w:val="20"/>
          <w:szCs w:val="20"/>
        </w:rPr>
        <w:t>ADVANCED INSTRUMENTAL ANALYSIS</w:t>
      </w:r>
    </w:p>
    <w:p w:rsidR="0070445F" w:rsidRPr="00F6738B" w:rsidRDefault="0070445F" w:rsidP="0070445F">
      <w:pPr>
        <w:autoSpaceDE w:val="0"/>
        <w:autoSpaceDN w:val="0"/>
        <w:adjustRightInd w:val="0"/>
        <w:spacing w:after="0" w:line="240" w:lineRule="auto"/>
        <w:jc w:val="both"/>
        <w:rPr>
          <w:rFonts w:ascii="Arial" w:eastAsiaTheme="minorHAnsi" w:hAnsi="Arial" w:cs="Arial"/>
          <w:b/>
          <w:sz w:val="20"/>
          <w:szCs w:val="20"/>
          <w:lang w:bidi="te-IN"/>
        </w:rPr>
      </w:pPr>
      <w:r w:rsidRPr="00F6738B">
        <w:rPr>
          <w:rFonts w:ascii="Arial" w:eastAsiaTheme="minorHAnsi" w:hAnsi="Arial" w:cs="Arial"/>
          <w:b/>
          <w:sz w:val="20"/>
          <w:szCs w:val="20"/>
          <w:lang w:bidi="te-IN"/>
        </w:rPr>
        <w:t>Objectives</w:t>
      </w:r>
    </w:p>
    <w:p w:rsidR="0070445F"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A16986">
        <w:rPr>
          <w:rFonts w:ascii="Arial" w:eastAsia="CIDFont+F3" w:hAnsi="Arial" w:cs="Arial"/>
          <w:sz w:val="20"/>
          <w:szCs w:val="20"/>
          <w:lang w:bidi="te-IN"/>
        </w:rPr>
        <w:t>This subject deals with various hyphenated analytical instrumental techniquesfor identification, characterization and quantification of drugs. Instruments dealtare LC-MS, GC-MS, and hyphenated techniques.</w:t>
      </w:r>
    </w:p>
    <w:p w:rsidR="0070445F" w:rsidRPr="00A16986" w:rsidRDefault="0070445F" w:rsidP="0070445F">
      <w:pPr>
        <w:autoSpaceDE w:val="0"/>
        <w:autoSpaceDN w:val="0"/>
        <w:adjustRightInd w:val="0"/>
        <w:spacing w:after="0" w:line="240" w:lineRule="auto"/>
        <w:jc w:val="both"/>
        <w:rPr>
          <w:rFonts w:ascii="Arial" w:eastAsia="CIDFont+F3" w:hAnsi="Arial" w:cs="Arial"/>
          <w:sz w:val="20"/>
          <w:szCs w:val="20"/>
          <w:lang w:bidi="te-IN"/>
        </w:rPr>
      </w:pP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UNIT-I</w:t>
      </w:r>
    </w:p>
    <w:p w:rsidR="0070445F" w:rsidRDefault="0070445F" w:rsidP="0070445F">
      <w:pPr>
        <w:autoSpaceDE w:val="0"/>
        <w:autoSpaceDN w:val="0"/>
        <w:adjustRightInd w:val="0"/>
        <w:spacing w:after="0"/>
        <w:jc w:val="both"/>
        <w:rPr>
          <w:rFonts w:ascii="Arial" w:hAnsi="Arial" w:cs="Arial"/>
          <w:sz w:val="20"/>
          <w:szCs w:val="20"/>
        </w:rPr>
      </w:pPr>
      <w:r w:rsidRPr="00E96626">
        <w:rPr>
          <w:rFonts w:ascii="Arial" w:hAnsi="Arial" w:cs="Arial"/>
          <w:b/>
          <w:sz w:val="20"/>
          <w:szCs w:val="20"/>
        </w:rPr>
        <w:t xml:space="preserve">X-Ray diffraction methods: </w:t>
      </w:r>
      <w:r w:rsidRPr="00E96626">
        <w:rPr>
          <w:rFonts w:ascii="Arial" w:hAnsi="Arial" w:cs="Arial"/>
          <w:sz w:val="20"/>
          <w:szCs w:val="20"/>
        </w:rPr>
        <w:t xml:space="preserve">Origin of X-rays, basic aspects of crystals, X-ray crystallography, miller indices, rotating crystal techniques, single crystal diffraction, power diffraction, structural elucidation and applications. </w:t>
      </w:r>
    </w:p>
    <w:p w:rsidR="0070445F" w:rsidRPr="00E96626" w:rsidRDefault="0070445F" w:rsidP="0070445F">
      <w:pPr>
        <w:autoSpaceDE w:val="0"/>
        <w:autoSpaceDN w:val="0"/>
        <w:adjustRightInd w:val="0"/>
        <w:spacing w:after="0"/>
        <w:jc w:val="both"/>
        <w:rPr>
          <w:rFonts w:ascii="Arial" w:hAnsi="Arial" w:cs="Arial"/>
          <w:sz w:val="20"/>
          <w:szCs w:val="20"/>
        </w:rPr>
      </w:pP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UNIT-II</w:t>
      </w:r>
    </w:p>
    <w:p w:rsidR="0070445F" w:rsidRPr="00A16986" w:rsidRDefault="0070445F" w:rsidP="0070445F">
      <w:pPr>
        <w:pStyle w:val="ListParagraph"/>
        <w:numPr>
          <w:ilvl w:val="0"/>
          <w:numId w:val="33"/>
        </w:numPr>
        <w:autoSpaceDE w:val="0"/>
        <w:autoSpaceDN w:val="0"/>
        <w:adjustRightInd w:val="0"/>
        <w:spacing w:after="0" w:line="240" w:lineRule="auto"/>
        <w:jc w:val="both"/>
        <w:rPr>
          <w:rFonts w:ascii="CIDFont+F3" w:eastAsia="CIDFont+F3" w:hAnsi="CIDFont+F1" w:cs="CIDFont+F3"/>
          <w:sz w:val="18"/>
          <w:szCs w:val="18"/>
          <w:lang w:bidi="te-IN"/>
        </w:rPr>
      </w:pPr>
      <w:r w:rsidRPr="00A16986">
        <w:rPr>
          <w:rFonts w:ascii="Arial" w:eastAsiaTheme="minorHAnsi" w:hAnsi="Arial" w:cs="Arial"/>
          <w:b/>
          <w:bCs/>
          <w:sz w:val="18"/>
          <w:szCs w:val="18"/>
          <w:lang w:bidi="te-IN"/>
        </w:rPr>
        <w:t>Biochromatography</w:t>
      </w:r>
      <w:r w:rsidRPr="00A16986">
        <w:rPr>
          <w:rFonts w:ascii="Arial" w:eastAsia="CIDFont+F3" w:hAnsi="Arial" w:cs="Arial"/>
          <w:b/>
          <w:bCs/>
          <w:sz w:val="18"/>
          <w:szCs w:val="18"/>
          <w:lang w:bidi="te-IN"/>
        </w:rPr>
        <w:t>:</w:t>
      </w:r>
      <w:r w:rsidRPr="00A16986">
        <w:rPr>
          <w:rFonts w:ascii="Arial" w:eastAsia="CIDFont+F3" w:hAnsi="Arial" w:cs="Arial"/>
          <w:sz w:val="18"/>
          <w:szCs w:val="18"/>
          <w:lang w:bidi="te-IN"/>
        </w:rPr>
        <w:t xml:space="preserve"> Size exclusion chromatography, ion exchange chromatography, ion pair chromatography, affinity chromatography general principles, stationary phases and mobile phases.</w:t>
      </w:r>
    </w:p>
    <w:p w:rsidR="0070445F" w:rsidRPr="009662F8" w:rsidRDefault="0070445F" w:rsidP="0070445F">
      <w:pPr>
        <w:pStyle w:val="ListParagraph"/>
        <w:numPr>
          <w:ilvl w:val="0"/>
          <w:numId w:val="33"/>
        </w:numPr>
        <w:autoSpaceDE w:val="0"/>
        <w:autoSpaceDN w:val="0"/>
        <w:adjustRightInd w:val="0"/>
        <w:spacing w:after="0" w:line="240" w:lineRule="auto"/>
        <w:jc w:val="both"/>
        <w:rPr>
          <w:rFonts w:ascii="Arial" w:hAnsi="Arial" w:cs="Arial"/>
          <w:sz w:val="20"/>
          <w:szCs w:val="20"/>
          <w:lang w:eastAsia="en-IN"/>
        </w:rPr>
      </w:pPr>
      <w:r w:rsidRPr="00A16986">
        <w:rPr>
          <w:rFonts w:ascii="Arial" w:eastAsiaTheme="minorHAnsi" w:hAnsi="Arial" w:cs="Arial"/>
          <w:b/>
          <w:bCs/>
          <w:sz w:val="20"/>
          <w:szCs w:val="20"/>
          <w:lang w:bidi="te-IN"/>
        </w:rPr>
        <w:t>Super critical fluid chromatography</w:t>
      </w:r>
      <w:r w:rsidRPr="00A16986">
        <w:rPr>
          <w:rFonts w:ascii="Arial" w:eastAsiaTheme="minorHAnsi" w:hAnsi="Arial" w:cs="Arial"/>
          <w:sz w:val="20"/>
          <w:szCs w:val="20"/>
          <w:lang w:bidi="te-IN"/>
        </w:rPr>
        <w:t xml:space="preserve">: </w:t>
      </w:r>
      <w:r w:rsidRPr="00A16986">
        <w:rPr>
          <w:rFonts w:ascii="Arial" w:eastAsia="CIDFont+F3" w:hAnsi="Arial" w:cs="Arial"/>
          <w:sz w:val="20"/>
          <w:szCs w:val="20"/>
          <w:lang w:bidi="te-IN"/>
        </w:rPr>
        <w:t>Principles,</w:t>
      </w:r>
      <w:r>
        <w:rPr>
          <w:rFonts w:ascii="Arial" w:eastAsia="CIDFont+F3" w:hAnsi="Arial" w:cs="Arial"/>
          <w:sz w:val="20"/>
          <w:szCs w:val="20"/>
          <w:lang w:bidi="te-IN"/>
        </w:rPr>
        <w:t xml:space="preserve"> </w:t>
      </w:r>
      <w:r w:rsidRPr="00A16986">
        <w:rPr>
          <w:rFonts w:ascii="Arial" w:eastAsia="CIDFont+F3" w:hAnsi="Arial" w:cs="Arial"/>
          <w:sz w:val="20"/>
          <w:szCs w:val="20"/>
          <w:lang w:bidi="te-IN"/>
        </w:rPr>
        <w:t>instrumentation, pharmaceutical applications.</w:t>
      </w:r>
    </w:p>
    <w:p w:rsidR="0070445F" w:rsidRPr="009662F8" w:rsidRDefault="0070445F" w:rsidP="0070445F">
      <w:pPr>
        <w:pStyle w:val="ListParagraph"/>
        <w:autoSpaceDE w:val="0"/>
        <w:autoSpaceDN w:val="0"/>
        <w:adjustRightInd w:val="0"/>
        <w:spacing w:after="0" w:line="240" w:lineRule="auto"/>
        <w:jc w:val="both"/>
        <w:rPr>
          <w:rFonts w:ascii="Arial" w:hAnsi="Arial" w:cs="Arial"/>
          <w:sz w:val="20"/>
          <w:szCs w:val="20"/>
          <w:lang w:eastAsia="en-IN"/>
        </w:rPr>
      </w:pP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UNIT-III</w:t>
      </w:r>
    </w:p>
    <w:p w:rsidR="0070445F" w:rsidRPr="00A16986"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F46978">
        <w:rPr>
          <w:rFonts w:ascii="Arial" w:eastAsiaTheme="minorHAnsi" w:hAnsi="Arial" w:cs="Arial"/>
          <w:b/>
          <w:sz w:val="20"/>
          <w:szCs w:val="20"/>
          <w:lang w:bidi="te-IN"/>
        </w:rPr>
        <w:t>Capillary Electrophoresis</w:t>
      </w:r>
      <w:r w:rsidRPr="00A16986">
        <w:rPr>
          <w:rFonts w:ascii="Arial" w:eastAsiaTheme="minorHAnsi" w:hAnsi="Arial" w:cs="Arial"/>
          <w:sz w:val="20"/>
          <w:szCs w:val="20"/>
          <w:lang w:bidi="te-IN"/>
        </w:rPr>
        <w:t xml:space="preserve">: </w:t>
      </w:r>
      <w:r w:rsidRPr="00A16986">
        <w:rPr>
          <w:rFonts w:ascii="Arial" w:eastAsia="CIDFont+F3" w:hAnsi="Arial" w:cs="Arial"/>
          <w:sz w:val="20"/>
          <w:szCs w:val="20"/>
          <w:lang w:bidi="te-IN"/>
        </w:rPr>
        <w:t xml:space="preserve">Overview of </w:t>
      </w:r>
      <w:r w:rsidRPr="00A16986">
        <w:rPr>
          <w:rFonts w:ascii="Arial" w:eastAsiaTheme="minorHAnsi" w:hAnsi="Arial" w:cs="Arial"/>
          <w:sz w:val="20"/>
          <w:szCs w:val="20"/>
          <w:lang w:bidi="te-IN"/>
        </w:rPr>
        <w:t xml:space="preserve">CE </w:t>
      </w:r>
      <w:r w:rsidRPr="00A16986">
        <w:rPr>
          <w:rFonts w:ascii="Arial" w:eastAsia="CIDFont+F3" w:hAnsi="Arial" w:cs="Arial"/>
          <w:sz w:val="20"/>
          <w:szCs w:val="20"/>
          <w:lang w:bidi="te-IN"/>
        </w:rPr>
        <w:t>in pharmaceuticalanalysis, basic configuration, CE characteristics, principles of CE,methods and modes of CE. General considerations and method</w:t>
      </w:r>
    </w:p>
    <w:p w:rsidR="0070445F"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A16986">
        <w:rPr>
          <w:rFonts w:ascii="Arial" w:eastAsia="CIDFont+F3" w:hAnsi="Arial" w:cs="Arial"/>
          <w:sz w:val="20"/>
          <w:szCs w:val="20"/>
          <w:lang w:bidi="te-IN"/>
        </w:rPr>
        <w:t xml:space="preserve">development in CE, </w:t>
      </w:r>
    </w:p>
    <w:p w:rsidR="0070445F" w:rsidRPr="009662F8" w:rsidRDefault="0070445F" w:rsidP="0070445F">
      <w:pPr>
        <w:autoSpaceDE w:val="0"/>
        <w:autoSpaceDN w:val="0"/>
        <w:adjustRightInd w:val="0"/>
        <w:spacing w:after="0" w:line="240" w:lineRule="auto"/>
        <w:jc w:val="both"/>
        <w:rPr>
          <w:rFonts w:ascii="Arial" w:eastAsia="CIDFont+F3" w:hAnsi="Arial" w:cs="Arial"/>
          <w:sz w:val="20"/>
          <w:szCs w:val="20"/>
          <w:lang w:bidi="te-IN"/>
        </w:rPr>
      </w:pP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UNIT-IV</w:t>
      </w:r>
    </w:p>
    <w:p w:rsidR="0070445F" w:rsidRPr="00E96626" w:rsidRDefault="0070445F" w:rsidP="0070445F">
      <w:pPr>
        <w:pStyle w:val="ListParagraph"/>
        <w:numPr>
          <w:ilvl w:val="0"/>
          <w:numId w:val="34"/>
        </w:numPr>
        <w:autoSpaceDE w:val="0"/>
        <w:autoSpaceDN w:val="0"/>
        <w:adjustRightInd w:val="0"/>
        <w:spacing w:after="0" w:line="240" w:lineRule="auto"/>
        <w:ind w:left="0" w:firstLine="0"/>
        <w:jc w:val="both"/>
        <w:rPr>
          <w:rFonts w:ascii="Arial" w:hAnsi="Arial" w:cs="Arial"/>
          <w:sz w:val="20"/>
          <w:szCs w:val="20"/>
          <w:lang w:eastAsia="en-IN"/>
        </w:rPr>
      </w:pPr>
      <w:r w:rsidRPr="00E96626">
        <w:rPr>
          <w:rFonts w:ascii="Arial" w:hAnsi="Arial" w:cs="Arial"/>
          <w:b/>
          <w:sz w:val="20"/>
          <w:szCs w:val="20"/>
          <w:lang w:eastAsia="en-IN"/>
        </w:rPr>
        <w:t>DSC:</w:t>
      </w:r>
      <w:r w:rsidRPr="00E96626">
        <w:rPr>
          <w:rFonts w:ascii="Arial" w:hAnsi="Arial" w:cs="Arial"/>
          <w:sz w:val="20"/>
          <w:szCs w:val="20"/>
          <w:lang w:eastAsia="en-IN"/>
        </w:rPr>
        <w:t xml:space="preserve"> Principle, thermal transitions, instrumentation (Heat flux and power- compensation   designs), Modulated DSC, Hyper DSC, experimental parameters (sample preparation,   experimental conditions, calibration, heating and cooling rates, resolution, Sources of errors)    and their influence, advantages and disadvantages, pharmaceutical applications.</w:t>
      </w:r>
    </w:p>
    <w:p w:rsidR="0070445F" w:rsidRPr="00E96626" w:rsidRDefault="0070445F" w:rsidP="0070445F">
      <w:pPr>
        <w:pStyle w:val="ListParagraph"/>
        <w:numPr>
          <w:ilvl w:val="0"/>
          <w:numId w:val="34"/>
        </w:numPr>
        <w:autoSpaceDE w:val="0"/>
        <w:autoSpaceDN w:val="0"/>
        <w:adjustRightInd w:val="0"/>
        <w:spacing w:after="0" w:line="240" w:lineRule="auto"/>
        <w:ind w:left="0" w:firstLine="0"/>
        <w:jc w:val="both"/>
        <w:rPr>
          <w:rFonts w:ascii="Arial" w:hAnsi="Arial" w:cs="Arial"/>
          <w:sz w:val="20"/>
          <w:szCs w:val="20"/>
          <w:lang w:eastAsia="en-IN"/>
        </w:rPr>
      </w:pPr>
      <w:r w:rsidRPr="00E96626">
        <w:rPr>
          <w:rFonts w:ascii="Arial" w:hAnsi="Arial" w:cs="Arial"/>
          <w:b/>
          <w:sz w:val="20"/>
          <w:szCs w:val="20"/>
          <w:lang w:eastAsia="en-IN"/>
        </w:rPr>
        <w:t>DTA</w:t>
      </w:r>
      <w:r w:rsidRPr="00E96626">
        <w:rPr>
          <w:rFonts w:ascii="Arial" w:hAnsi="Arial" w:cs="Arial"/>
          <w:sz w:val="20"/>
          <w:szCs w:val="20"/>
          <w:lang w:eastAsia="en-IN"/>
        </w:rPr>
        <w:t>: Principle, instrumentation, advantage and disadvantage, pharmaceutical application,    derivative differential thermal analysis (DDTA).</w:t>
      </w:r>
    </w:p>
    <w:p w:rsidR="0070445F" w:rsidRDefault="0070445F" w:rsidP="0070445F">
      <w:pPr>
        <w:pStyle w:val="ListParagraph"/>
        <w:numPr>
          <w:ilvl w:val="0"/>
          <w:numId w:val="34"/>
        </w:numPr>
        <w:autoSpaceDE w:val="0"/>
        <w:autoSpaceDN w:val="0"/>
        <w:adjustRightInd w:val="0"/>
        <w:spacing w:after="0" w:line="240" w:lineRule="auto"/>
        <w:ind w:left="0" w:firstLine="0"/>
        <w:jc w:val="both"/>
        <w:rPr>
          <w:rFonts w:ascii="Arial" w:hAnsi="Arial" w:cs="Arial"/>
          <w:sz w:val="20"/>
          <w:szCs w:val="20"/>
          <w:lang w:eastAsia="en-IN"/>
        </w:rPr>
      </w:pPr>
      <w:r w:rsidRPr="00E96626">
        <w:rPr>
          <w:rFonts w:ascii="Arial" w:hAnsi="Arial" w:cs="Arial"/>
          <w:b/>
          <w:sz w:val="20"/>
          <w:szCs w:val="20"/>
          <w:lang w:eastAsia="en-IN"/>
        </w:rPr>
        <w:t>TGA:</w:t>
      </w:r>
      <w:r w:rsidRPr="00E96626">
        <w:rPr>
          <w:rFonts w:ascii="Arial" w:hAnsi="Arial" w:cs="Arial"/>
          <w:sz w:val="20"/>
          <w:szCs w:val="20"/>
          <w:lang w:eastAsia="en-IN"/>
        </w:rPr>
        <w:t xml:space="preserve"> Principle, instrumentation, factors affecting results, advantages and disadvantages,     pharmaceutical application.</w:t>
      </w:r>
    </w:p>
    <w:p w:rsidR="0070445F" w:rsidRPr="009662F8" w:rsidRDefault="0070445F" w:rsidP="0070445F">
      <w:pPr>
        <w:pStyle w:val="ListParagraph"/>
        <w:autoSpaceDE w:val="0"/>
        <w:autoSpaceDN w:val="0"/>
        <w:adjustRightInd w:val="0"/>
        <w:spacing w:after="0" w:line="240" w:lineRule="auto"/>
        <w:ind w:left="0"/>
        <w:jc w:val="both"/>
        <w:rPr>
          <w:rFonts w:ascii="Arial" w:hAnsi="Arial" w:cs="Arial"/>
          <w:sz w:val="20"/>
          <w:szCs w:val="20"/>
          <w:lang w:eastAsia="en-IN"/>
        </w:rPr>
      </w:pP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UNIT-V</w:t>
      </w:r>
    </w:p>
    <w:p w:rsidR="0070445F" w:rsidRPr="00E96626" w:rsidRDefault="0070445F" w:rsidP="0070445F">
      <w:pPr>
        <w:pStyle w:val="ListParagraph"/>
        <w:numPr>
          <w:ilvl w:val="0"/>
          <w:numId w:val="35"/>
        </w:numPr>
        <w:autoSpaceDE w:val="0"/>
        <w:autoSpaceDN w:val="0"/>
        <w:adjustRightInd w:val="0"/>
        <w:spacing w:after="0" w:line="240" w:lineRule="auto"/>
        <w:ind w:left="0" w:firstLine="0"/>
        <w:jc w:val="both"/>
        <w:rPr>
          <w:rFonts w:ascii="Arial" w:hAnsi="Arial" w:cs="Arial"/>
          <w:sz w:val="20"/>
          <w:szCs w:val="20"/>
        </w:rPr>
      </w:pPr>
      <w:r w:rsidRPr="00E96626">
        <w:rPr>
          <w:rFonts w:ascii="Arial" w:hAnsi="Arial" w:cs="Arial"/>
          <w:b/>
          <w:bCs/>
          <w:color w:val="252525"/>
          <w:sz w:val="20"/>
          <w:szCs w:val="20"/>
          <w:shd w:val="clear" w:color="auto" w:fill="FFFFFF"/>
        </w:rPr>
        <w:t>Scanning electron microscope</w:t>
      </w:r>
      <w:r w:rsidRPr="00E96626">
        <w:rPr>
          <w:rStyle w:val="apple-converted-space"/>
          <w:rFonts w:ascii="Arial" w:eastAsia="Calibri" w:hAnsi="Arial" w:cs="Arial"/>
          <w:color w:val="252525"/>
          <w:sz w:val="20"/>
          <w:szCs w:val="20"/>
          <w:shd w:val="clear" w:color="auto" w:fill="FFFFFF"/>
        </w:rPr>
        <w:t> </w:t>
      </w:r>
      <w:r w:rsidRPr="00E96626">
        <w:rPr>
          <w:rFonts w:ascii="Arial" w:hAnsi="Arial" w:cs="Arial"/>
          <w:color w:val="252525"/>
          <w:sz w:val="20"/>
          <w:szCs w:val="20"/>
          <w:shd w:val="clear" w:color="auto" w:fill="FFFFFF"/>
        </w:rPr>
        <w:t>(</w:t>
      </w:r>
      <w:r w:rsidRPr="00E96626">
        <w:rPr>
          <w:rFonts w:ascii="Arial" w:hAnsi="Arial" w:cs="Arial"/>
          <w:b/>
          <w:bCs/>
          <w:color w:val="252525"/>
          <w:sz w:val="20"/>
          <w:szCs w:val="20"/>
          <w:shd w:val="clear" w:color="auto" w:fill="FFFFFF"/>
        </w:rPr>
        <w:t>SEM</w:t>
      </w:r>
      <w:r w:rsidRPr="00E96626">
        <w:rPr>
          <w:rFonts w:ascii="Arial" w:hAnsi="Arial" w:cs="Arial"/>
          <w:color w:val="252525"/>
          <w:sz w:val="20"/>
          <w:szCs w:val="20"/>
          <w:shd w:val="clear" w:color="auto" w:fill="FFFFFF"/>
        </w:rPr>
        <w:t>)</w:t>
      </w:r>
      <w:r w:rsidRPr="00E96626">
        <w:rPr>
          <w:rFonts w:ascii="Arial" w:hAnsi="Arial" w:cs="Arial"/>
          <w:sz w:val="20"/>
          <w:szCs w:val="20"/>
        </w:rPr>
        <w:t>: Principles, Instrumentation and applications.</w:t>
      </w:r>
    </w:p>
    <w:p w:rsidR="0070445F" w:rsidRDefault="0070445F" w:rsidP="0070445F">
      <w:pPr>
        <w:pStyle w:val="ListParagraph"/>
        <w:numPr>
          <w:ilvl w:val="0"/>
          <w:numId w:val="35"/>
        </w:numPr>
        <w:autoSpaceDE w:val="0"/>
        <w:autoSpaceDN w:val="0"/>
        <w:adjustRightInd w:val="0"/>
        <w:spacing w:after="0" w:line="240" w:lineRule="auto"/>
        <w:ind w:left="0" w:firstLine="0"/>
        <w:jc w:val="both"/>
        <w:rPr>
          <w:rFonts w:ascii="Arial" w:hAnsi="Arial" w:cs="Arial"/>
          <w:sz w:val="20"/>
          <w:szCs w:val="20"/>
        </w:rPr>
      </w:pPr>
      <w:r w:rsidRPr="00E96626">
        <w:rPr>
          <w:rFonts w:ascii="Arial" w:hAnsi="Arial" w:cs="Arial"/>
          <w:sz w:val="20"/>
          <w:szCs w:val="20"/>
        </w:rPr>
        <w:t>Optical Rotatory Dispersion (ORD), Circular Dichroism, Cotton effect, Octane rule and applications.</w:t>
      </w:r>
    </w:p>
    <w:p w:rsidR="0070445F" w:rsidRPr="005C128D" w:rsidRDefault="0070445F" w:rsidP="0070445F">
      <w:pPr>
        <w:pStyle w:val="ListParagraph"/>
        <w:autoSpaceDE w:val="0"/>
        <w:autoSpaceDN w:val="0"/>
        <w:adjustRightInd w:val="0"/>
        <w:spacing w:after="0" w:line="240" w:lineRule="auto"/>
        <w:ind w:left="0"/>
        <w:jc w:val="both"/>
        <w:rPr>
          <w:rFonts w:ascii="Arial" w:hAnsi="Arial" w:cs="Arial"/>
          <w:sz w:val="20"/>
          <w:szCs w:val="20"/>
        </w:rPr>
      </w:pPr>
    </w:p>
    <w:p w:rsidR="0070445F" w:rsidRPr="005C128D" w:rsidRDefault="0070445F" w:rsidP="0070445F">
      <w:pPr>
        <w:jc w:val="both"/>
        <w:rPr>
          <w:rFonts w:ascii="Arial" w:hAnsi="Arial" w:cs="Arial"/>
          <w:sz w:val="20"/>
          <w:szCs w:val="20"/>
        </w:rPr>
      </w:pPr>
      <w:r w:rsidRPr="00E96626">
        <w:rPr>
          <w:rFonts w:ascii="Arial" w:hAnsi="Arial" w:cs="Arial"/>
          <w:b/>
          <w:sz w:val="20"/>
          <w:szCs w:val="20"/>
        </w:rPr>
        <w:t>Outcome:</w:t>
      </w:r>
      <w:r w:rsidRPr="00E96626">
        <w:rPr>
          <w:rFonts w:ascii="Arial" w:hAnsi="Arial" w:cs="Arial"/>
          <w:sz w:val="20"/>
          <w:szCs w:val="20"/>
        </w:rPr>
        <w:t xml:space="preserve"> By the completion of topics the students will come out with the thorough knowledge of various spectral aspects of X-Ray, IR, SEM, ORD etc which help them in further projects works and also industrial opportunities.</w:t>
      </w:r>
    </w:p>
    <w:p w:rsidR="0070445F" w:rsidRPr="00E96626" w:rsidRDefault="0070445F" w:rsidP="0070445F">
      <w:pPr>
        <w:jc w:val="both"/>
        <w:rPr>
          <w:rFonts w:ascii="Arial" w:hAnsi="Arial" w:cs="Arial"/>
          <w:b/>
          <w:sz w:val="20"/>
          <w:szCs w:val="20"/>
        </w:rPr>
      </w:pPr>
      <w:r w:rsidRPr="00E96626">
        <w:rPr>
          <w:rFonts w:ascii="Arial" w:hAnsi="Arial" w:cs="Arial"/>
          <w:b/>
          <w:sz w:val="20"/>
          <w:szCs w:val="20"/>
        </w:rPr>
        <w:t>References:</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Instrumental Methods of Chemical Analysis by B.K Sharma</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Organic spectroscopy by Y.R Sharma</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A Text book of Pharmaceutical Analysis by Kerrenth   A. Connors</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 xml:space="preserve">Vogel’s Text book of Quantitative  Chemical Analysis by A.I. Vogel </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Practical Pharmaceutical Chemistry by A.H. Beckett and J.B. Stenlake</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Organic Chemistry by I. L. Finar</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Organic spectroscopy by William Kemp</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Quantitative Analysis of Drugs by D. C. Garrett</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Quantitative Analysis of Drugs in Pharmaceutical Formulations by P. D. Sethi</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Spectrophotometric identification of Organic Compounds by Silverstein</w:t>
      </w:r>
    </w:p>
    <w:p w:rsidR="0070445F" w:rsidRPr="00E96626" w:rsidRDefault="0070445F" w:rsidP="0070445F">
      <w:pPr>
        <w:numPr>
          <w:ilvl w:val="0"/>
          <w:numId w:val="36"/>
        </w:numPr>
        <w:spacing w:after="0" w:line="240" w:lineRule="auto"/>
        <w:ind w:left="0" w:firstLine="0"/>
        <w:jc w:val="both"/>
        <w:rPr>
          <w:rFonts w:ascii="Arial" w:hAnsi="Arial" w:cs="Arial"/>
          <w:sz w:val="20"/>
          <w:szCs w:val="20"/>
        </w:rPr>
      </w:pPr>
      <w:r w:rsidRPr="00E96626">
        <w:rPr>
          <w:rFonts w:ascii="Arial" w:hAnsi="Arial" w:cs="Arial"/>
          <w:sz w:val="20"/>
          <w:szCs w:val="20"/>
        </w:rPr>
        <w:t>HPTLC by P.D. Seth</w:t>
      </w:r>
    </w:p>
    <w:p w:rsidR="0070445F" w:rsidRPr="00E96626" w:rsidRDefault="0070445F" w:rsidP="0070445F">
      <w:pPr>
        <w:autoSpaceDE w:val="0"/>
        <w:autoSpaceDN w:val="0"/>
        <w:adjustRightInd w:val="0"/>
        <w:spacing w:after="0"/>
        <w:jc w:val="center"/>
        <w:rPr>
          <w:rFonts w:ascii="Arial" w:hAnsi="Arial" w:cs="Arial"/>
          <w:b/>
          <w:spacing w:val="-2"/>
          <w:sz w:val="20"/>
          <w:szCs w:val="20"/>
        </w:rPr>
      </w:pPr>
      <w:r w:rsidRPr="00E96626">
        <w:rPr>
          <w:rFonts w:ascii="Arial" w:hAnsi="Arial" w:cs="Arial"/>
          <w:sz w:val="20"/>
          <w:szCs w:val="20"/>
        </w:rPr>
        <w:br w:type="page"/>
      </w:r>
      <w:r w:rsidRPr="00E96626">
        <w:rPr>
          <w:rFonts w:ascii="Arial" w:hAnsi="Arial" w:cs="Arial"/>
          <w:b/>
          <w:spacing w:val="-2"/>
          <w:sz w:val="20"/>
          <w:szCs w:val="20"/>
        </w:rPr>
        <w:lastRenderedPageBreak/>
        <w:t>JAWAHARLAL NEHRU TECHNOLOGICAL UNIVERSITY HYDERABAD</w:t>
      </w:r>
    </w:p>
    <w:p w:rsidR="0070445F" w:rsidRDefault="0070445F" w:rsidP="0070445F">
      <w:pPr>
        <w:spacing w:after="0"/>
        <w:jc w:val="center"/>
        <w:rPr>
          <w:rFonts w:ascii="Arial" w:hAnsi="Arial" w:cs="Arial"/>
          <w:b/>
          <w:bCs/>
          <w:sz w:val="20"/>
          <w:szCs w:val="20"/>
        </w:rPr>
      </w:pPr>
      <w:r w:rsidRPr="00E96626">
        <w:rPr>
          <w:rFonts w:ascii="Arial" w:hAnsi="Arial" w:cs="Arial"/>
          <w:b/>
          <w:bCs/>
          <w:sz w:val="20"/>
          <w:szCs w:val="20"/>
        </w:rPr>
        <w:t>I Year – II Sem</w:t>
      </w:r>
      <w:r>
        <w:rPr>
          <w:rFonts w:ascii="Arial" w:hAnsi="Arial" w:cs="Arial"/>
          <w:b/>
          <w:bCs/>
          <w:sz w:val="20"/>
          <w:szCs w:val="20"/>
        </w:rPr>
        <w:t xml:space="preserve"> </w:t>
      </w:r>
      <w:r w:rsidRPr="00E96626">
        <w:rPr>
          <w:rFonts w:ascii="Arial" w:hAnsi="Arial" w:cs="Arial"/>
          <w:b/>
          <w:bCs/>
          <w:sz w:val="20"/>
          <w:szCs w:val="20"/>
        </w:rPr>
        <w:t>M.Pharm (</w:t>
      </w:r>
      <w:r>
        <w:rPr>
          <w:rFonts w:ascii="Arial" w:hAnsi="Arial" w:cs="Arial"/>
          <w:b/>
          <w:sz w:val="16"/>
          <w:szCs w:val="16"/>
        </w:rPr>
        <w:t>PHARMACEUTICAL ANALYSIS</w:t>
      </w:r>
      <w:r w:rsidRPr="00E96626">
        <w:rPr>
          <w:rFonts w:ascii="Arial" w:hAnsi="Arial" w:cs="Arial"/>
          <w:b/>
          <w:bCs/>
          <w:sz w:val="20"/>
          <w:szCs w:val="20"/>
        </w:rPr>
        <w:t>)</w:t>
      </w:r>
    </w:p>
    <w:p w:rsidR="0070445F" w:rsidRDefault="0070445F" w:rsidP="0070445F">
      <w:pPr>
        <w:spacing w:after="0"/>
        <w:jc w:val="center"/>
        <w:rPr>
          <w:rFonts w:ascii="Arial" w:hAnsi="Arial" w:cs="Arial"/>
          <w:b/>
          <w:bCs/>
          <w:sz w:val="20"/>
          <w:szCs w:val="20"/>
        </w:rPr>
      </w:pPr>
    </w:p>
    <w:p w:rsidR="0070445F" w:rsidRPr="00E96626" w:rsidRDefault="0070445F" w:rsidP="0070445F">
      <w:pPr>
        <w:spacing w:after="0"/>
        <w:jc w:val="center"/>
        <w:rPr>
          <w:rFonts w:ascii="Arial" w:hAnsi="Arial" w:cs="Arial"/>
          <w:b/>
          <w:bCs/>
          <w:sz w:val="20"/>
          <w:szCs w:val="20"/>
        </w:rPr>
      </w:pPr>
      <w:r>
        <w:rPr>
          <w:rFonts w:ascii="Arial" w:hAnsi="Arial" w:cs="Arial"/>
          <w:b/>
          <w:sz w:val="20"/>
          <w:szCs w:val="20"/>
        </w:rPr>
        <w:t>(Core course V)</w:t>
      </w:r>
    </w:p>
    <w:p w:rsidR="0070445F" w:rsidRPr="00E96626" w:rsidRDefault="0070445F" w:rsidP="0070445F">
      <w:pPr>
        <w:tabs>
          <w:tab w:val="left" w:pos="3195"/>
          <w:tab w:val="left" w:pos="3345"/>
          <w:tab w:val="center" w:pos="4513"/>
        </w:tabs>
        <w:spacing w:after="0"/>
        <w:jc w:val="center"/>
        <w:rPr>
          <w:rFonts w:ascii="Arial" w:hAnsi="Arial" w:cs="Arial"/>
          <w:b/>
          <w:bCs/>
          <w:sz w:val="20"/>
          <w:szCs w:val="20"/>
        </w:rPr>
      </w:pPr>
      <w:r>
        <w:rPr>
          <w:rFonts w:ascii="Arial" w:hAnsi="Arial" w:cs="Arial"/>
          <w:b/>
          <w:bCs/>
          <w:sz w:val="20"/>
          <w:szCs w:val="20"/>
        </w:rPr>
        <w:t xml:space="preserve">QUALITY CONTROL AND </w:t>
      </w:r>
      <w:r w:rsidRPr="00E96626">
        <w:rPr>
          <w:rFonts w:ascii="Arial" w:hAnsi="Arial" w:cs="Arial"/>
          <w:b/>
          <w:bCs/>
          <w:sz w:val="20"/>
          <w:szCs w:val="20"/>
        </w:rPr>
        <w:t>QUALITY ASSURANCE</w:t>
      </w:r>
    </w:p>
    <w:p w:rsidR="0070445F" w:rsidRPr="00F6738B" w:rsidRDefault="0070445F" w:rsidP="0070445F">
      <w:pPr>
        <w:autoSpaceDE w:val="0"/>
        <w:autoSpaceDN w:val="0"/>
        <w:adjustRightInd w:val="0"/>
        <w:spacing w:after="0" w:line="240" w:lineRule="auto"/>
        <w:jc w:val="both"/>
        <w:rPr>
          <w:rFonts w:ascii="Arial" w:eastAsia="CIDFont+F3" w:hAnsi="Arial" w:cs="Arial"/>
          <w:b/>
          <w:sz w:val="20"/>
          <w:szCs w:val="20"/>
          <w:lang w:bidi="te-IN"/>
        </w:rPr>
      </w:pPr>
      <w:r w:rsidRPr="00F6738B">
        <w:rPr>
          <w:rFonts w:ascii="Arial" w:eastAsiaTheme="minorHAnsi" w:hAnsi="Arial" w:cs="Arial"/>
          <w:b/>
          <w:sz w:val="20"/>
          <w:szCs w:val="20"/>
          <w:lang w:bidi="te-IN"/>
        </w:rPr>
        <w:t>Objectives</w:t>
      </w:r>
    </w:p>
    <w:p w:rsidR="0070445F" w:rsidRPr="00025B8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025B8D">
        <w:rPr>
          <w:rFonts w:ascii="Arial" w:eastAsia="CIDFont+F3" w:hAnsi="Arial" w:cs="Arial"/>
          <w:sz w:val="20"/>
          <w:szCs w:val="20"/>
          <w:lang w:bidi="te-IN"/>
        </w:rPr>
        <w:t>This course deals with the various aspects of quality control and qualityassurance aspects of pharmaceutical industries. It covers the important aspectslike cGMP, QC tests, documentation, quality certifications, GLP and regulatoryaffairs.</w:t>
      </w:r>
    </w:p>
    <w:p w:rsidR="0070445F" w:rsidRPr="00025B8D" w:rsidRDefault="0070445F" w:rsidP="0070445F">
      <w:pPr>
        <w:autoSpaceDE w:val="0"/>
        <w:autoSpaceDN w:val="0"/>
        <w:adjustRightInd w:val="0"/>
        <w:spacing w:after="0" w:line="240" w:lineRule="auto"/>
        <w:jc w:val="both"/>
        <w:rPr>
          <w:rFonts w:ascii="Arial" w:eastAsiaTheme="minorHAnsi" w:hAnsi="Arial" w:cs="Arial"/>
          <w:sz w:val="20"/>
          <w:szCs w:val="20"/>
          <w:lang w:bidi="te-IN"/>
        </w:rPr>
      </w:pPr>
    </w:p>
    <w:p w:rsidR="0070445F" w:rsidRDefault="0070445F" w:rsidP="0070445F">
      <w:pPr>
        <w:jc w:val="both"/>
        <w:rPr>
          <w:rFonts w:ascii="Arial" w:hAnsi="Arial" w:cs="Arial"/>
          <w:b/>
          <w:bCs/>
          <w:sz w:val="20"/>
          <w:szCs w:val="20"/>
        </w:rPr>
      </w:pPr>
      <w:r w:rsidRPr="00E96626">
        <w:rPr>
          <w:rFonts w:ascii="Arial" w:hAnsi="Arial" w:cs="Arial"/>
          <w:b/>
          <w:bCs/>
          <w:sz w:val="20"/>
          <w:szCs w:val="20"/>
        </w:rPr>
        <w:t xml:space="preserve">UNIT I  </w:t>
      </w:r>
    </w:p>
    <w:p w:rsidR="0070445F" w:rsidRPr="00172F1F" w:rsidRDefault="0070445F" w:rsidP="0070445F">
      <w:pPr>
        <w:pStyle w:val="ListParagraph"/>
        <w:numPr>
          <w:ilvl w:val="1"/>
          <w:numId w:val="11"/>
        </w:numPr>
        <w:autoSpaceDE w:val="0"/>
        <w:autoSpaceDN w:val="0"/>
        <w:adjustRightInd w:val="0"/>
        <w:spacing w:after="0" w:line="240" w:lineRule="auto"/>
        <w:ind w:left="360"/>
        <w:jc w:val="both"/>
        <w:rPr>
          <w:rFonts w:ascii="Arial" w:eastAsiaTheme="minorHAnsi" w:hAnsi="Arial" w:cs="Arial"/>
          <w:sz w:val="20"/>
          <w:szCs w:val="20"/>
          <w:lang w:bidi="te-IN"/>
        </w:rPr>
      </w:pPr>
      <w:r w:rsidRPr="00172F1F">
        <w:rPr>
          <w:rFonts w:ascii="Arial" w:eastAsiaTheme="minorHAnsi" w:hAnsi="Arial" w:cs="Arial"/>
          <w:b/>
          <w:bCs/>
          <w:sz w:val="20"/>
          <w:szCs w:val="20"/>
          <w:lang w:bidi="te-IN"/>
        </w:rPr>
        <w:t>Impurity and stability studies:</w:t>
      </w:r>
      <w:r>
        <w:rPr>
          <w:rFonts w:ascii="Arial" w:eastAsiaTheme="minorHAnsi" w:hAnsi="Arial" w:cs="Arial"/>
          <w:b/>
          <w:bCs/>
          <w:sz w:val="20"/>
          <w:szCs w:val="20"/>
          <w:lang w:bidi="te-IN"/>
        </w:rPr>
        <w:t xml:space="preserve"> </w:t>
      </w:r>
      <w:r w:rsidRPr="00172F1F">
        <w:rPr>
          <w:rFonts w:ascii="Arial" w:eastAsia="CIDFont+F3" w:hAnsi="Arial" w:cs="Arial"/>
          <w:sz w:val="20"/>
          <w:szCs w:val="20"/>
          <w:lang w:bidi="te-IN"/>
        </w:rPr>
        <w:t>Definition, classification of impurities in drug Substance or Active Pharmaceutical Ingredients and quantification of impurities as per ICH guidelines</w:t>
      </w:r>
      <w:r>
        <w:rPr>
          <w:rFonts w:ascii="Arial" w:eastAsia="CIDFont+F3" w:hAnsi="Arial" w:cs="Arial"/>
          <w:sz w:val="20"/>
          <w:szCs w:val="20"/>
          <w:lang w:bidi="te-IN"/>
        </w:rPr>
        <w:t>.</w:t>
      </w:r>
    </w:p>
    <w:p w:rsidR="0070445F" w:rsidRPr="00172F1F" w:rsidRDefault="0070445F" w:rsidP="0070445F">
      <w:pPr>
        <w:pStyle w:val="ListParagraph"/>
        <w:numPr>
          <w:ilvl w:val="1"/>
          <w:numId w:val="11"/>
        </w:numPr>
        <w:autoSpaceDE w:val="0"/>
        <w:autoSpaceDN w:val="0"/>
        <w:adjustRightInd w:val="0"/>
        <w:spacing w:after="0" w:line="240" w:lineRule="auto"/>
        <w:ind w:left="360"/>
        <w:jc w:val="both"/>
        <w:rPr>
          <w:rFonts w:ascii="Arial" w:eastAsia="CIDFont+F3" w:hAnsi="Arial" w:cs="Arial"/>
          <w:sz w:val="20"/>
          <w:szCs w:val="20"/>
          <w:lang w:bidi="te-IN"/>
        </w:rPr>
      </w:pPr>
      <w:r w:rsidRPr="00172F1F">
        <w:rPr>
          <w:rFonts w:ascii="Arial" w:eastAsiaTheme="minorHAnsi" w:hAnsi="Arial" w:cs="Arial"/>
          <w:b/>
          <w:bCs/>
          <w:sz w:val="20"/>
          <w:szCs w:val="20"/>
          <w:lang w:bidi="te-IN"/>
        </w:rPr>
        <w:t>Impurities in new drug products</w:t>
      </w:r>
      <w:r w:rsidRPr="00172F1F">
        <w:rPr>
          <w:rFonts w:ascii="Arial" w:eastAsiaTheme="minorHAnsi" w:hAnsi="Arial" w:cs="Arial"/>
          <w:sz w:val="20"/>
          <w:szCs w:val="20"/>
          <w:lang w:bidi="te-IN"/>
        </w:rPr>
        <w:t xml:space="preserve">: </w:t>
      </w:r>
      <w:r w:rsidRPr="00172F1F">
        <w:rPr>
          <w:rFonts w:ascii="Arial" w:eastAsia="CIDFont+F3" w:hAnsi="Arial" w:cs="Arial"/>
          <w:sz w:val="20"/>
          <w:szCs w:val="20"/>
          <w:lang w:bidi="te-IN"/>
        </w:rPr>
        <w:t>Rationale for the reporting and control of degradation products</w:t>
      </w:r>
      <w:r>
        <w:rPr>
          <w:rFonts w:ascii="Arial" w:eastAsia="CIDFont+F3" w:hAnsi="Arial" w:cs="Arial"/>
          <w:sz w:val="20"/>
          <w:szCs w:val="20"/>
          <w:lang w:bidi="te-IN"/>
        </w:rPr>
        <w:t>,</w:t>
      </w:r>
      <w:r w:rsidRPr="00172F1F">
        <w:rPr>
          <w:rFonts w:ascii="Arial" w:eastAsia="CIDFont+F3" w:hAnsi="Arial" w:cs="Arial"/>
          <w:sz w:val="20"/>
          <w:szCs w:val="20"/>
          <w:lang w:bidi="te-IN"/>
        </w:rPr>
        <w:t xml:space="preserve"> reporting degradation products content of batches, listing of degradation products in   </w:t>
      </w:r>
      <w:r w:rsidRPr="00172F1F">
        <w:rPr>
          <w:rFonts w:ascii="Arial" w:eastAsia="CIDFont+F3" w:hAnsi="Arial" w:cs="Arial"/>
          <w:sz w:val="20"/>
          <w:szCs w:val="20"/>
          <w:lang w:bidi="te-IN"/>
        </w:rPr>
        <w:br/>
        <w:t>specifications, qualification of degradation products</w:t>
      </w:r>
    </w:p>
    <w:p w:rsidR="0070445F" w:rsidRPr="00172F1F" w:rsidRDefault="0070445F" w:rsidP="0070445F">
      <w:pPr>
        <w:tabs>
          <w:tab w:val="left" w:pos="975"/>
        </w:tabs>
        <w:autoSpaceDE w:val="0"/>
        <w:autoSpaceDN w:val="0"/>
        <w:adjustRightInd w:val="0"/>
        <w:spacing w:after="0" w:line="240" w:lineRule="auto"/>
        <w:jc w:val="both"/>
        <w:rPr>
          <w:rFonts w:ascii="Arial" w:eastAsia="CIDFont+F3" w:hAnsi="Arial" w:cs="Arial"/>
          <w:sz w:val="20"/>
          <w:szCs w:val="20"/>
          <w:lang w:bidi="te-IN"/>
        </w:rPr>
      </w:pPr>
      <w:r w:rsidRPr="00172F1F">
        <w:rPr>
          <w:rFonts w:ascii="Arial" w:eastAsiaTheme="minorHAnsi" w:hAnsi="Arial" w:cs="Arial"/>
          <w:sz w:val="20"/>
          <w:szCs w:val="20"/>
          <w:lang w:bidi="te-IN"/>
        </w:rPr>
        <w:t>c.</w:t>
      </w:r>
      <w:r>
        <w:rPr>
          <w:rFonts w:ascii="Arial" w:eastAsiaTheme="minorHAnsi" w:hAnsi="Arial" w:cs="Arial"/>
          <w:sz w:val="20"/>
          <w:szCs w:val="20"/>
          <w:lang w:bidi="te-IN"/>
        </w:rPr>
        <w:t xml:space="preserve">   </w:t>
      </w:r>
      <w:r w:rsidRPr="00172F1F">
        <w:rPr>
          <w:rFonts w:ascii="Arial" w:eastAsiaTheme="minorHAnsi" w:hAnsi="Arial" w:cs="Arial"/>
          <w:b/>
          <w:bCs/>
          <w:sz w:val="20"/>
          <w:szCs w:val="20"/>
          <w:lang w:bidi="te-IN"/>
        </w:rPr>
        <w:t>Impurities in residual solvents:</w:t>
      </w:r>
      <w:r>
        <w:rPr>
          <w:rFonts w:ascii="Arial" w:eastAsiaTheme="minorHAnsi" w:hAnsi="Arial" w:cs="Arial"/>
          <w:b/>
          <w:bCs/>
          <w:sz w:val="20"/>
          <w:szCs w:val="20"/>
          <w:lang w:bidi="te-IN"/>
        </w:rPr>
        <w:t xml:space="preserve"> </w:t>
      </w:r>
      <w:r w:rsidRPr="00172F1F">
        <w:rPr>
          <w:rFonts w:ascii="Arial" w:eastAsia="CIDFont+F3" w:hAnsi="Arial" w:cs="Arial"/>
          <w:sz w:val="20"/>
          <w:szCs w:val="20"/>
          <w:lang w:bidi="te-IN"/>
        </w:rPr>
        <w:t>General principles, classification of residual solvents, Analytical</w:t>
      </w:r>
    </w:p>
    <w:p w:rsidR="0070445F" w:rsidRDefault="0070445F" w:rsidP="0070445F">
      <w:pPr>
        <w:jc w:val="both"/>
        <w:rPr>
          <w:rFonts w:ascii="Arial" w:eastAsia="CIDFont+F3" w:hAnsi="Arial" w:cs="Arial"/>
          <w:sz w:val="20"/>
          <w:szCs w:val="20"/>
          <w:lang w:bidi="te-IN"/>
        </w:rPr>
      </w:pPr>
      <w:r w:rsidRPr="00172F1F">
        <w:rPr>
          <w:rFonts w:ascii="Arial" w:eastAsia="CIDFont+F3" w:hAnsi="Arial" w:cs="Arial"/>
          <w:sz w:val="20"/>
          <w:szCs w:val="20"/>
          <w:lang w:bidi="te-IN"/>
        </w:rPr>
        <w:t>procedures, limits of residual solvents, reporting levels of residual</w:t>
      </w:r>
      <w:r>
        <w:rPr>
          <w:rFonts w:ascii="Arial" w:eastAsia="CIDFont+F3" w:hAnsi="Arial" w:cs="Arial"/>
          <w:sz w:val="20"/>
          <w:szCs w:val="20"/>
          <w:lang w:bidi="te-IN"/>
        </w:rPr>
        <w:t xml:space="preserve"> solvents</w:t>
      </w:r>
    </w:p>
    <w:p w:rsidR="0070445F" w:rsidRPr="00172F1F" w:rsidRDefault="0070445F" w:rsidP="0070445F">
      <w:pPr>
        <w:jc w:val="both"/>
        <w:rPr>
          <w:rFonts w:ascii="Arial" w:hAnsi="Arial" w:cs="Arial"/>
          <w:b/>
          <w:bCs/>
          <w:sz w:val="20"/>
          <w:szCs w:val="20"/>
        </w:rPr>
      </w:pPr>
      <w:r w:rsidRPr="00E96626">
        <w:rPr>
          <w:rFonts w:ascii="Arial" w:hAnsi="Arial" w:cs="Arial"/>
          <w:b/>
          <w:bCs/>
          <w:sz w:val="20"/>
          <w:szCs w:val="20"/>
        </w:rPr>
        <w:t>UNIT I</w:t>
      </w:r>
      <w:r>
        <w:rPr>
          <w:rFonts w:ascii="Arial" w:hAnsi="Arial" w:cs="Arial"/>
          <w:b/>
          <w:bCs/>
          <w:sz w:val="20"/>
          <w:szCs w:val="20"/>
        </w:rPr>
        <w:t>I</w:t>
      </w:r>
    </w:p>
    <w:p w:rsidR="0070445F" w:rsidRDefault="0070445F" w:rsidP="0070445F">
      <w:pPr>
        <w:spacing w:after="0"/>
        <w:jc w:val="both"/>
        <w:rPr>
          <w:rFonts w:ascii="Arial" w:hAnsi="Arial" w:cs="Arial"/>
          <w:sz w:val="20"/>
          <w:szCs w:val="20"/>
        </w:rPr>
      </w:pPr>
      <w:r>
        <w:rPr>
          <w:rFonts w:ascii="Arial" w:hAnsi="Arial" w:cs="Arial"/>
          <w:sz w:val="20"/>
          <w:szCs w:val="20"/>
        </w:rPr>
        <w:t xml:space="preserve">a. </w:t>
      </w:r>
      <w:r w:rsidRPr="00E96626">
        <w:rPr>
          <w:rFonts w:ascii="Arial" w:hAnsi="Arial" w:cs="Arial"/>
          <w:sz w:val="20"/>
          <w:szCs w:val="20"/>
        </w:rPr>
        <w:t>Concepts of Quality Assurance, Total Quality Management, Philosophy of GMP and cGMP</w:t>
      </w:r>
    </w:p>
    <w:p w:rsidR="0070445F" w:rsidRDefault="0070445F" w:rsidP="0070445F">
      <w:pPr>
        <w:spacing w:after="0"/>
        <w:jc w:val="both"/>
        <w:rPr>
          <w:rFonts w:ascii="Arial" w:hAnsi="Arial" w:cs="Arial"/>
          <w:sz w:val="20"/>
          <w:szCs w:val="20"/>
        </w:rPr>
      </w:pPr>
      <w:r>
        <w:rPr>
          <w:rFonts w:ascii="Arial" w:hAnsi="Arial" w:cs="Arial"/>
          <w:sz w:val="20"/>
          <w:szCs w:val="20"/>
        </w:rPr>
        <w:t xml:space="preserve">b. </w:t>
      </w:r>
      <w:r w:rsidRPr="00E96626">
        <w:rPr>
          <w:rFonts w:ascii="Arial" w:hAnsi="Arial" w:cs="Arial"/>
          <w:sz w:val="20"/>
          <w:szCs w:val="20"/>
        </w:rPr>
        <w:t>Guidelines for Quality Assurance of Human Blood Products and large volume parenterals.</w:t>
      </w:r>
    </w:p>
    <w:p w:rsidR="0070445F" w:rsidRPr="00E96626" w:rsidRDefault="0070445F" w:rsidP="0070445F">
      <w:pPr>
        <w:spacing w:after="0"/>
        <w:jc w:val="both"/>
        <w:rPr>
          <w:rFonts w:ascii="Arial" w:hAnsi="Arial" w:cs="Arial"/>
          <w:b/>
          <w:bCs/>
          <w:sz w:val="20"/>
          <w:szCs w:val="20"/>
        </w:rPr>
      </w:pPr>
    </w:p>
    <w:p w:rsidR="0070445F" w:rsidRPr="00E96626" w:rsidRDefault="0070445F" w:rsidP="0070445F">
      <w:pPr>
        <w:spacing w:after="0"/>
        <w:jc w:val="both"/>
        <w:rPr>
          <w:rFonts w:ascii="Arial" w:hAnsi="Arial" w:cs="Arial"/>
          <w:sz w:val="20"/>
          <w:szCs w:val="20"/>
        </w:rPr>
      </w:pPr>
      <w:r w:rsidRPr="00E96626">
        <w:rPr>
          <w:rFonts w:ascii="Arial" w:hAnsi="Arial" w:cs="Arial"/>
          <w:b/>
          <w:bCs/>
          <w:sz w:val="20"/>
          <w:szCs w:val="20"/>
        </w:rPr>
        <w:t>UNIT II</w:t>
      </w:r>
      <w:r>
        <w:rPr>
          <w:rFonts w:ascii="Arial" w:hAnsi="Arial" w:cs="Arial"/>
          <w:b/>
          <w:bCs/>
          <w:sz w:val="20"/>
          <w:szCs w:val="20"/>
        </w:rPr>
        <w:t>I</w:t>
      </w:r>
    </w:p>
    <w:p w:rsidR="0070445F" w:rsidRPr="00E96626" w:rsidRDefault="0070445F" w:rsidP="0070445F">
      <w:pPr>
        <w:spacing w:after="0"/>
        <w:jc w:val="both"/>
        <w:rPr>
          <w:rFonts w:ascii="Arial" w:hAnsi="Arial" w:cs="Arial"/>
          <w:sz w:val="20"/>
          <w:szCs w:val="20"/>
        </w:rPr>
      </w:pPr>
      <w:r w:rsidRPr="00E96626">
        <w:rPr>
          <w:rFonts w:ascii="Arial" w:hAnsi="Arial" w:cs="Arial"/>
          <w:sz w:val="20"/>
          <w:szCs w:val="20"/>
        </w:rPr>
        <w:t>a. Organization and personnel, responsibilities, training hygiene</w:t>
      </w:r>
    </w:p>
    <w:p w:rsidR="0070445F" w:rsidRPr="00E96626" w:rsidRDefault="0070445F" w:rsidP="0070445F">
      <w:pPr>
        <w:spacing w:after="0"/>
        <w:jc w:val="both"/>
        <w:rPr>
          <w:rFonts w:ascii="Arial" w:hAnsi="Arial" w:cs="Arial"/>
          <w:sz w:val="20"/>
          <w:szCs w:val="20"/>
        </w:rPr>
      </w:pPr>
      <w:r w:rsidRPr="00E96626">
        <w:rPr>
          <w:rFonts w:ascii="Arial" w:hAnsi="Arial" w:cs="Arial"/>
          <w:sz w:val="20"/>
          <w:szCs w:val="20"/>
        </w:rPr>
        <w:t xml:space="preserve">b. </w:t>
      </w:r>
      <w:r w:rsidRPr="00172F1F">
        <w:rPr>
          <w:rFonts w:ascii="Arial" w:hAnsi="Arial" w:cs="Arial"/>
          <w:b/>
          <w:bCs/>
          <w:sz w:val="20"/>
          <w:szCs w:val="20"/>
        </w:rPr>
        <w:t>Premises</w:t>
      </w:r>
      <w:r w:rsidRPr="00E96626">
        <w:rPr>
          <w:rFonts w:ascii="Arial" w:hAnsi="Arial" w:cs="Arial"/>
          <w:sz w:val="20"/>
          <w:szCs w:val="20"/>
        </w:rPr>
        <w:t>: Location, design, plan Layout, construction, maintenance and sanitations, environmental control, sterile areas, control of contamination.</w:t>
      </w:r>
    </w:p>
    <w:p w:rsidR="0070445F" w:rsidRDefault="0070445F" w:rsidP="0070445F">
      <w:pPr>
        <w:spacing w:after="0"/>
        <w:jc w:val="both"/>
        <w:rPr>
          <w:rFonts w:ascii="Arial" w:hAnsi="Arial" w:cs="Arial"/>
          <w:sz w:val="20"/>
          <w:szCs w:val="20"/>
        </w:rPr>
      </w:pPr>
      <w:r w:rsidRPr="00E96626">
        <w:rPr>
          <w:rFonts w:ascii="Arial" w:hAnsi="Arial" w:cs="Arial"/>
          <w:sz w:val="20"/>
          <w:szCs w:val="20"/>
        </w:rPr>
        <w:t xml:space="preserve">c. </w:t>
      </w:r>
      <w:r w:rsidRPr="00172F1F">
        <w:rPr>
          <w:rFonts w:ascii="Arial" w:hAnsi="Arial" w:cs="Arial"/>
          <w:b/>
          <w:bCs/>
          <w:sz w:val="20"/>
          <w:szCs w:val="20"/>
        </w:rPr>
        <w:t>Equipments:</w:t>
      </w:r>
      <w:r w:rsidRPr="00E96626">
        <w:rPr>
          <w:rFonts w:ascii="Arial" w:hAnsi="Arial" w:cs="Arial"/>
          <w:sz w:val="20"/>
          <w:szCs w:val="20"/>
        </w:rPr>
        <w:t xml:space="preserve"> Selection, purchase specifications, maintenance, clean in place, sterilize in place – Raw – materials: Purchase specifications, maintenance of stores, selection of vendors, controls and raw materials.</w:t>
      </w:r>
    </w:p>
    <w:p w:rsidR="0070445F" w:rsidRPr="00172F1F" w:rsidRDefault="0070445F" w:rsidP="0070445F">
      <w:pPr>
        <w:spacing w:after="0"/>
        <w:jc w:val="both"/>
        <w:rPr>
          <w:rFonts w:ascii="Arial" w:hAnsi="Arial" w:cs="Arial"/>
          <w:sz w:val="20"/>
          <w:szCs w:val="20"/>
        </w:rPr>
      </w:pPr>
    </w:p>
    <w:p w:rsidR="0070445F" w:rsidRPr="00E96626" w:rsidRDefault="0070445F" w:rsidP="0070445F">
      <w:pPr>
        <w:spacing w:after="0"/>
        <w:jc w:val="both"/>
        <w:rPr>
          <w:rFonts w:ascii="Arial" w:hAnsi="Arial" w:cs="Arial"/>
          <w:b/>
          <w:bCs/>
          <w:sz w:val="20"/>
          <w:szCs w:val="20"/>
        </w:rPr>
      </w:pPr>
      <w:r w:rsidRPr="00E96626">
        <w:rPr>
          <w:rFonts w:ascii="Arial" w:hAnsi="Arial" w:cs="Arial"/>
          <w:b/>
          <w:bCs/>
          <w:sz w:val="20"/>
          <w:szCs w:val="20"/>
        </w:rPr>
        <w:t xml:space="preserve">UNIT IV </w:t>
      </w:r>
    </w:p>
    <w:p w:rsidR="0070445F" w:rsidRPr="00E96626" w:rsidRDefault="0070445F" w:rsidP="0070445F">
      <w:pPr>
        <w:spacing w:after="0"/>
        <w:jc w:val="both"/>
        <w:rPr>
          <w:rFonts w:ascii="Arial" w:hAnsi="Arial" w:cs="Arial"/>
          <w:sz w:val="20"/>
          <w:szCs w:val="20"/>
        </w:rPr>
      </w:pPr>
      <w:r w:rsidRPr="00E96626">
        <w:rPr>
          <w:rFonts w:ascii="Arial" w:hAnsi="Arial" w:cs="Arial"/>
          <w:sz w:val="20"/>
          <w:szCs w:val="20"/>
        </w:rPr>
        <w:t>a. Packaging and labeling controls, line clearance and other packaging materials.</w:t>
      </w:r>
    </w:p>
    <w:p w:rsidR="0070445F" w:rsidRPr="00E96626" w:rsidRDefault="0070445F" w:rsidP="0070445F">
      <w:pPr>
        <w:spacing w:after="0"/>
        <w:jc w:val="both"/>
        <w:rPr>
          <w:rFonts w:ascii="Arial" w:hAnsi="Arial" w:cs="Arial"/>
          <w:sz w:val="20"/>
          <w:szCs w:val="20"/>
        </w:rPr>
      </w:pPr>
      <w:r>
        <w:rPr>
          <w:rFonts w:ascii="Arial" w:hAnsi="Arial" w:cs="Arial"/>
          <w:sz w:val="20"/>
          <w:szCs w:val="20"/>
        </w:rPr>
        <w:t>b.</w:t>
      </w:r>
      <w:r w:rsidRPr="00E96626">
        <w:rPr>
          <w:rFonts w:ascii="Arial" w:hAnsi="Arial" w:cs="Arial"/>
          <w:sz w:val="20"/>
          <w:szCs w:val="20"/>
        </w:rPr>
        <w:t>Quality Control Laboratory: Responsibilities, good laboratory practices, routine controls, instruments, protocols, non-clinical testing, controls on animal house, data generation and storage.</w:t>
      </w:r>
    </w:p>
    <w:p w:rsidR="0070445F" w:rsidRPr="00E96626" w:rsidRDefault="0070445F" w:rsidP="0070445F">
      <w:pPr>
        <w:spacing w:after="0"/>
        <w:jc w:val="both"/>
        <w:rPr>
          <w:rFonts w:ascii="Arial" w:hAnsi="Arial" w:cs="Arial"/>
          <w:sz w:val="20"/>
          <w:szCs w:val="20"/>
        </w:rPr>
      </w:pPr>
    </w:p>
    <w:p w:rsidR="0070445F" w:rsidRPr="00E96626" w:rsidRDefault="0070445F" w:rsidP="0070445F">
      <w:pPr>
        <w:spacing w:after="0"/>
        <w:jc w:val="both"/>
        <w:rPr>
          <w:rFonts w:ascii="Arial" w:hAnsi="Arial" w:cs="Arial"/>
          <w:b/>
          <w:bCs/>
          <w:sz w:val="20"/>
          <w:szCs w:val="20"/>
        </w:rPr>
      </w:pPr>
      <w:r w:rsidRPr="00E96626">
        <w:rPr>
          <w:rFonts w:ascii="Arial" w:hAnsi="Arial" w:cs="Arial"/>
          <w:b/>
          <w:bCs/>
          <w:sz w:val="20"/>
          <w:szCs w:val="20"/>
        </w:rPr>
        <w:t>UNIT V</w:t>
      </w:r>
    </w:p>
    <w:p w:rsidR="0070445F" w:rsidRPr="00E96626" w:rsidRDefault="0070445F" w:rsidP="0070445F">
      <w:pPr>
        <w:spacing w:after="0"/>
        <w:jc w:val="both"/>
        <w:rPr>
          <w:rFonts w:ascii="Arial" w:hAnsi="Arial" w:cs="Arial"/>
          <w:sz w:val="20"/>
          <w:szCs w:val="20"/>
        </w:rPr>
      </w:pPr>
      <w:r w:rsidRPr="00E96626">
        <w:rPr>
          <w:rFonts w:ascii="Arial" w:hAnsi="Arial" w:cs="Arial"/>
          <w:sz w:val="20"/>
          <w:szCs w:val="20"/>
        </w:rPr>
        <w:t>Manufacture and controls on dosage forms</w:t>
      </w:r>
    </w:p>
    <w:p w:rsidR="0070445F" w:rsidRPr="00E96626" w:rsidRDefault="0070445F" w:rsidP="0070445F">
      <w:pPr>
        <w:spacing w:after="0"/>
        <w:jc w:val="both"/>
        <w:rPr>
          <w:rFonts w:ascii="Arial" w:hAnsi="Arial" w:cs="Arial"/>
          <w:sz w:val="20"/>
          <w:szCs w:val="20"/>
        </w:rPr>
      </w:pPr>
      <w:r w:rsidRPr="00E96626">
        <w:rPr>
          <w:rFonts w:ascii="Arial" w:hAnsi="Arial" w:cs="Arial"/>
          <w:sz w:val="20"/>
          <w:szCs w:val="20"/>
        </w:rPr>
        <w:t xml:space="preserve">a. Manufacturing documents, Master Formula, Batch Formula, Records, Standard Operating Procedures, </w:t>
      </w:r>
    </w:p>
    <w:p w:rsidR="0070445F" w:rsidRPr="00E96626" w:rsidRDefault="0070445F" w:rsidP="0070445F">
      <w:pPr>
        <w:spacing w:after="0"/>
        <w:jc w:val="both"/>
        <w:rPr>
          <w:rFonts w:ascii="Arial" w:hAnsi="Arial" w:cs="Arial"/>
          <w:sz w:val="20"/>
          <w:szCs w:val="20"/>
        </w:rPr>
      </w:pPr>
      <w:r w:rsidRPr="00E96626">
        <w:rPr>
          <w:rFonts w:ascii="Arial" w:hAnsi="Arial" w:cs="Arial"/>
          <w:sz w:val="20"/>
          <w:szCs w:val="20"/>
        </w:rPr>
        <w:t>b. In process quality control on various dosage forms sterile and biological products, standard operating procedures for various operations like cleaning, filling</w:t>
      </w:r>
      <w:r>
        <w:rPr>
          <w:rFonts w:ascii="Arial" w:hAnsi="Arial" w:cs="Arial"/>
          <w:sz w:val="20"/>
          <w:szCs w:val="20"/>
        </w:rPr>
        <w:t xml:space="preserve">, </w:t>
      </w:r>
      <w:r w:rsidRPr="00E96626">
        <w:rPr>
          <w:rFonts w:ascii="Arial" w:hAnsi="Arial" w:cs="Arial"/>
          <w:sz w:val="20"/>
          <w:szCs w:val="20"/>
        </w:rPr>
        <w:t>drying, compression, coating, disinfection, sterilization, membrane filtration etc.</w:t>
      </w:r>
    </w:p>
    <w:p w:rsidR="0070445F" w:rsidRPr="00E96626" w:rsidRDefault="0070445F" w:rsidP="0070445F">
      <w:pPr>
        <w:spacing w:after="0"/>
        <w:jc w:val="both"/>
        <w:rPr>
          <w:rFonts w:ascii="Arial" w:hAnsi="Arial" w:cs="Arial"/>
          <w:sz w:val="20"/>
          <w:szCs w:val="20"/>
        </w:rPr>
      </w:pPr>
    </w:p>
    <w:p w:rsidR="0070445F" w:rsidRPr="005C128D" w:rsidRDefault="0070445F" w:rsidP="0070445F">
      <w:pPr>
        <w:jc w:val="both"/>
        <w:rPr>
          <w:rFonts w:ascii="Arial" w:hAnsi="Arial" w:cs="Arial"/>
          <w:sz w:val="20"/>
          <w:szCs w:val="20"/>
        </w:rPr>
      </w:pPr>
      <w:r w:rsidRPr="00E96626">
        <w:rPr>
          <w:rFonts w:ascii="Arial" w:hAnsi="Arial" w:cs="Arial"/>
          <w:b/>
          <w:bCs/>
          <w:sz w:val="20"/>
          <w:szCs w:val="20"/>
        </w:rPr>
        <w:t xml:space="preserve">Outcome: </w:t>
      </w:r>
      <w:r w:rsidRPr="00E96626">
        <w:rPr>
          <w:rFonts w:ascii="Arial" w:hAnsi="Arial" w:cs="Arial"/>
          <w:bCs/>
          <w:sz w:val="20"/>
          <w:szCs w:val="20"/>
        </w:rPr>
        <w:t xml:space="preserve">The study of this subject builds the confidence in the minds on the students to develop and formulate high quality pharmaceutical products.  </w:t>
      </w:r>
    </w:p>
    <w:p w:rsidR="0070445F" w:rsidRPr="00E96626" w:rsidRDefault="0070445F" w:rsidP="0070445F">
      <w:pPr>
        <w:jc w:val="both"/>
        <w:rPr>
          <w:rFonts w:ascii="Arial" w:hAnsi="Arial" w:cs="Arial"/>
          <w:b/>
          <w:bCs/>
          <w:sz w:val="20"/>
          <w:szCs w:val="20"/>
        </w:rPr>
      </w:pPr>
      <w:r w:rsidRPr="00E96626">
        <w:rPr>
          <w:rFonts w:ascii="Arial" w:hAnsi="Arial" w:cs="Arial"/>
          <w:b/>
          <w:bCs/>
          <w:sz w:val="20"/>
          <w:szCs w:val="20"/>
        </w:rPr>
        <w:t>Text Books</w:t>
      </w:r>
    </w:p>
    <w:p w:rsidR="0070445F" w:rsidRPr="00E96626" w:rsidRDefault="0070445F" w:rsidP="0070445F">
      <w:pPr>
        <w:numPr>
          <w:ilvl w:val="0"/>
          <w:numId w:val="37"/>
        </w:numPr>
        <w:spacing w:after="0" w:line="240" w:lineRule="auto"/>
        <w:ind w:left="0" w:firstLine="0"/>
        <w:jc w:val="both"/>
        <w:rPr>
          <w:rFonts w:ascii="Arial" w:hAnsi="Arial" w:cs="Arial"/>
          <w:sz w:val="20"/>
          <w:szCs w:val="20"/>
        </w:rPr>
      </w:pPr>
      <w:r w:rsidRPr="00E96626">
        <w:rPr>
          <w:rFonts w:ascii="Arial" w:hAnsi="Arial" w:cs="Arial"/>
          <w:sz w:val="20"/>
          <w:szCs w:val="20"/>
        </w:rPr>
        <w:t>The International Pharmacopoeia Vol 1,2,3,4, 3</w:t>
      </w:r>
      <w:r w:rsidRPr="00E96626">
        <w:rPr>
          <w:rFonts w:ascii="Arial" w:hAnsi="Arial" w:cs="Arial"/>
          <w:sz w:val="20"/>
          <w:szCs w:val="20"/>
          <w:vertAlign w:val="superscript"/>
        </w:rPr>
        <w:t>rd</w:t>
      </w:r>
      <w:r w:rsidRPr="00E96626">
        <w:rPr>
          <w:rFonts w:ascii="Arial" w:hAnsi="Arial" w:cs="Arial"/>
          <w:sz w:val="20"/>
          <w:szCs w:val="20"/>
        </w:rPr>
        <w:t xml:space="preserve"> edition General Methods of Analysis Quality </w:t>
      </w:r>
      <w:r>
        <w:rPr>
          <w:rFonts w:ascii="Arial" w:hAnsi="Arial" w:cs="Arial"/>
          <w:sz w:val="20"/>
          <w:szCs w:val="20"/>
        </w:rPr>
        <w:tab/>
      </w:r>
      <w:r w:rsidRPr="00E96626">
        <w:rPr>
          <w:rFonts w:ascii="Arial" w:hAnsi="Arial" w:cs="Arial"/>
          <w:sz w:val="20"/>
          <w:szCs w:val="20"/>
        </w:rPr>
        <w:t>Specifications for Pharmaceutical Substances, Excipients, Dosage Forms.</w:t>
      </w:r>
    </w:p>
    <w:p w:rsidR="0070445F" w:rsidRPr="00E96626" w:rsidRDefault="0070445F" w:rsidP="0070445F">
      <w:pPr>
        <w:numPr>
          <w:ilvl w:val="0"/>
          <w:numId w:val="37"/>
        </w:numPr>
        <w:spacing w:after="0" w:line="240" w:lineRule="auto"/>
        <w:ind w:left="0" w:firstLine="0"/>
        <w:jc w:val="both"/>
        <w:rPr>
          <w:rFonts w:ascii="Arial" w:hAnsi="Arial" w:cs="Arial"/>
          <w:sz w:val="20"/>
          <w:szCs w:val="20"/>
        </w:rPr>
      </w:pPr>
      <w:r w:rsidRPr="00E96626">
        <w:rPr>
          <w:rFonts w:ascii="Arial" w:hAnsi="Arial" w:cs="Arial"/>
          <w:sz w:val="20"/>
          <w:szCs w:val="20"/>
        </w:rPr>
        <w:t xml:space="preserve">Quality Assurance of Pharmaceuticals. A Compendium of Guidelines and Related Material </w:t>
      </w:r>
    </w:p>
    <w:p w:rsidR="0070445F" w:rsidRPr="00E96626" w:rsidRDefault="0070445F" w:rsidP="0070445F">
      <w:pPr>
        <w:pStyle w:val="ListParagraph"/>
        <w:numPr>
          <w:ilvl w:val="0"/>
          <w:numId w:val="37"/>
        </w:numPr>
        <w:spacing w:after="0" w:line="240" w:lineRule="auto"/>
        <w:ind w:left="0" w:firstLine="0"/>
        <w:jc w:val="both"/>
        <w:rPr>
          <w:rFonts w:ascii="Arial" w:hAnsi="Arial" w:cs="Arial"/>
          <w:sz w:val="20"/>
          <w:szCs w:val="20"/>
        </w:rPr>
      </w:pPr>
      <w:r w:rsidRPr="00E96626">
        <w:rPr>
          <w:rFonts w:ascii="Arial" w:hAnsi="Arial" w:cs="Arial"/>
          <w:sz w:val="20"/>
          <w:szCs w:val="20"/>
        </w:rPr>
        <w:t>Vol. 1 and Vol. 2, WHO 2007)</w:t>
      </w:r>
    </w:p>
    <w:p w:rsidR="0070445F" w:rsidRPr="00E96626" w:rsidRDefault="0070445F" w:rsidP="0070445F">
      <w:pPr>
        <w:numPr>
          <w:ilvl w:val="0"/>
          <w:numId w:val="37"/>
        </w:numPr>
        <w:spacing w:after="0" w:line="240" w:lineRule="auto"/>
        <w:ind w:left="0" w:firstLine="0"/>
        <w:jc w:val="both"/>
        <w:rPr>
          <w:rFonts w:ascii="Arial" w:hAnsi="Arial" w:cs="Arial"/>
          <w:sz w:val="20"/>
          <w:szCs w:val="20"/>
        </w:rPr>
      </w:pPr>
      <w:r w:rsidRPr="00E96626">
        <w:rPr>
          <w:rFonts w:ascii="Arial" w:hAnsi="Arial" w:cs="Arial"/>
          <w:sz w:val="20"/>
          <w:szCs w:val="20"/>
        </w:rPr>
        <w:t>GMP by Mehra</w:t>
      </w:r>
    </w:p>
    <w:p w:rsidR="0070445F" w:rsidRPr="00E96626" w:rsidRDefault="0070445F" w:rsidP="0070445F">
      <w:pPr>
        <w:numPr>
          <w:ilvl w:val="0"/>
          <w:numId w:val="37"/>
        </w:numPr>
        <w:spacing w:after="0" w:line="240" w:lineRule="auto"/>
        <w:ind w:left="0" w:firstLine="0"/>
        <w:jc w:val="both"/>
        <w:rPr>
          <w:rFonts w:ascii="Arial" w:hAnsi="Arial" w:cs="Arial"/>
          <w:sz w:val="20"/>
          <w:szCs w:val="20"/>
        </w:rPr>
      </w:pPr>
      <w:r w:rsidRPr="00E96626">
        <w:rPr>
          <w:rFonts w:ascii="Arial" w:hAnsi="Arial" w:cs="Arial"/>
          <w:sz w:val="20"/>
          <w:szCs w:val="20"/>
        </w:rPr>
        <w:lastRenderedPageBreak/>
        <w:t xml:space="preserve">Pharmaceutical Process Validation by Berry and Nash </w:t>
      </w:r>
    </w:p>
    <w:p w:rsidR="0070445F" w:rsidRDefault="0070445F" w:rsidP="0070445F">
      <w:pPr>
        <w:pStyle w:val="ListParagraph"/>
        <w:numPr>
          <w:ilvl w:val="0"/>
          <w:numId w:val="37"/>
        </w:numPr>
        <w:spacing w:after="0" w:line="240" w:lineRule="auto"/>
        <w:ind w:left="0" w:firstLine="0"/>
        <w:jc w:val="both"/>
        <w:rPr>
          <w:rFonts w:ascii="Arial" w:hAnsi="Arial" w:cs="Arial"/>
          <w:sz w:val="20"/>
          <w:szCs w:val="20"/>
        </w:rPr>
      </w:pPr>
      <w:r w:rsidRPr="00E96626">
        <w:rPr>
          <w:rFonts w:ascii="Arial" w:hAnsi="Arial" w:cs="Arial"/>
          <w:sz w:val="20"/>
          <w:szCs w:val="20"/>
        </w:rPr>
        <w:t>How to Practice GMP’s – P.P. Sharma</w:t>
      </w:r>
    </w:p>
    <w:p w:rsidR="0070445F" w:rsidRPr="005C128D" w:rsidRDefault="0070445F" w:rsidP="0070445F">
      <w:pPr>
        <w:pStyle w:val="ListParagraph"/>
        <w:spacing w:after="0" w:line="240" w:lineRule="auto"/>
        <w:ind w:left="0"/>
        <w:jc w:val="both"/>
        <w:rPr>
          <w:rFonts w:ascii="Arial" w:hAnsi="Arial" w:cs="Arial"/>
          <w:sz w:val="20"/>
          <w:szCs w:val="20"/>
        </w:rPr>
      </w:pPr>
    </w:p>
    <w:p w:rsidR="0070445F" w:rsidRDefault="0070445F" w:rsidP="0070445F">
      <w:pPr>
        <w:jc w:val="both"/>
        <w:rPr>
          <w:rFonts w:ascii="Arial" w:hAnsi="Arial" w:cs="Arial"/>
          <w:b/>
          <w:bCs/>
          <w:sz w:val="20"/>
          <w:szCs w:val="20"/>
        </w:rPr>
      </w:pPr>
    </w:p>
    <w:p w:rsidR="0070445F" w:rsidRPr="00E96626" w:rsidRDefault="0070445F" w:rsidP="0070445F">
      <w:pPr>
        <w:jc w:val="both"/>
        <w:rPr>
          <w:rFonts w:ascii="Arial" w:hAnsi="Arial" w:cs="Arial"/>
          <w:b/>
          <w:bCs/>
          <w:sz w:val="20"/>
          <w:szCs w:val="20"/>
        </w:rPr>
      </w:pPr>
      <w:r w:rsidRPr="00E96626">
        <w:rPr>
          <w:rFonts w:ascii="Arial" w:hAnsi="Arial" w:cs="Arial"/>
          <w:b/>
          <w:bCs/>
          <w:sz w:val="20"/>
          <w:szCs w:val="20"/>
        </w:rPr>
        <w:t>References Books</w:t>
      </w:r>
    </w:p>
    <w:p w:rsidR="0070445F" w:rsidRPr="00E96626" w:rsidRDefault="0070445F" w:rsidP="0070445F">
      <w:pPr>
        <w:numPr>
          <w:ilvl w:val="0"/>
          <w:numId w:val="38"/>
        </w:numPr>
        <w:spacing w:after="0" w:line="240" w:lineRule="auto"/>
        <w:ind w:left="0" w:firstLine="0"/>
        <w:jc w:val="both"/>
        <w:rPr>
          <w:rFonts w:ascii="Arial" w:hAnsi="Arial" w:cs="Arial"/>
          <w:sz w:val="20"/>
          <w:szCs w:val="20"/>
        </w:rPr>
      </w:pPr>
      <w:r w:rsidRPr="00E96626">
        <w:rPr>
          <w:rFonts w:ascii="Arial" w:hAnsi="Arial" w:cs="Arial"/>
          <w:sz w:val="20"/>
          <w:szCs w:val="20"/>
        </w:rPr>
        <w:t>Basic Tests for Pharmaceutical Substances -  WHO (1991)</w:t>
      </w:r>
    </w:p>
    <w:p w:rsidR="0070445F" w:rsidRPr="00E96626" w:rsidRDefault="0070445F" w:rsidP="0070445F">
      <w:pPr>
        <w:numPr>
          <w:ilvl w:val="0"/>
          <w:numId w:val="38"/>
        </w:numPr>
        <w:spacing w:after="0" w:line="240" w:lineRule="auto"/>
        <w:ind w:left="0" w:firstLine="0"/>
        <w:jc w:val="both"/>
        <w:rPr>
          <w:rFonts w:ascii="Arial" w:hAnsi="Arial" w:cs="Arial"/>
          <w:sz w:val="20"/>
          <w:szCs w:val="20"/>
        </w:rPr>
      </w:pPr>
      <w:r w:rsidRPr="00E96626">
        <w:rPr>
          <w:rFonts w:ascii="Arial" w:hAnsi="Arial" w:cs="Arial"/>
          <w:sz w:val="20"/>
          <w:szCs w:val="20"/>
        </w:rPr>
        <w:t>The Drugs and Cosmetic Act 1940 by Vijay Malik</w:t>
      </w:r>
    </w:p>
    <w:p w:rsidR="0070445F" w:rsidRPr="00E96626" w:rsidRDefault="0070445F" w:rsidP="0070445F">
      <w:pPr>
        <w:numPr>
          <w:ilvl w:val="0"/>
          <w:numId w:val="38"/>
        </w:numPr>
        <w:spacing w:after="0" w:line="240" w:lineRule="auto"/>
        <w:ind w:left="0" w:firstLine="0"/>
        <w:jc w:val="both"/>
        <w:rPr>
          <w:rFonts w:ascii="Arial" w:hAnsi="Arial" w:cs="Arial"/>
          <w:sz w:val="20"/>
          <w:szCs w:val="20"/>
        </w:rPr>
      </w:pPr>
      <w:r w:rsidRPr="00E96626">
        <w:rPr>
          <w:rFonts w:ascii="Arial" w:hAnsi="Arial" w:cs="Arial"/>
          <w:sz w:val="20"/>
          <w:szCs w:val="20"/>
        </w:rPr>
        <w:t>Q.A. Manual by D.H. Shah</w:t>
      </w:r>
    </w:p>
    <w:p w:rsidR="0070445F" w:rsidRPr="00E96626" w:rsidRDefault="0070445F" w:rsidP="0070445F">
      <w:pPr>
        <w:numPr>
          <w:ilvl w:val="0"/>
          <w:numId w:val="38"/>
        </w:numPr>
        <w:spacing w:after="0" w:line="240" w:lineRule="auto"/>
        <w:ind w:left="0" w:firstLine="0"/>
        <w:jc w:val="both"/>
        <w:rPr>
          <w:rFonts w:ascii="Arial" w:hAnsi="Arial" w:cs="Arial"/>
          <w:sz w:val="20"/>
          <w:szCs w:val="20"/>
        </w:rPr>
      </w:pPr>
      <w:r w:rsidRPr="00E96626">
        <w:rPr>
          <w:rFonts w:ascii="Arial" w:hAnsi="Arial" w:cs="Arial"/>
          <w:sz w:val="20"/>
          <w:szCs w:val="20"/>
        </w:rPr>
        <w:t>SOP Guidelines by D.H. Shah</w:t>
      </w:r>
    </w:p>
    <w:p w:rsidR="0070445F" w:rsidRPr="00E96626" w:rsidRDefault="0070445F" w:rsidP="0070445F">
      <w:pPr>
        <w:numPr>
          <w:ilvl w:val="0"/>
          <w:numId w:val="38"/>
        </w:numPr>
        <w:spacing w:after="0" w:line="240" w:lineRule="auto"/>
        <w:ind w:left="0" w:firstLine="0"/>
        <w:jc w:val="both"/>
        <w:rPr>
          <w:rFonts w:ascii="Arial" w:hAnsi="Arial" w:cs="Arial"/>
          <w:sz w:val="20"/>
          <w:szCs w:val="20"/>
        </w:rPr>
      </w:pPr>
      <w:r w:rsidRPr="00E96626">
        <w:rPr>
          <w:rFonts w:ascii="Arial" w:hAnsi="Arial" w:cs="Arial"/>
          <w:sz w:val="20"/>
          <w:szCs w:val="20"/>
        </w:rPr>
        <w:t xml:space="preserve">Quality Assurance Guide by OPPI </w:t>
      </w:r>
    </w:p>
    <w:p w:rsidR="0070445F" w:rsidRDefault="0070445F" w:rsidP="0070445F">
      <w:pPr>
        <w:numPr>
          <w:ilvl w:val="0"/>
          <w:numId w:val="38"/>
        </w:numPr>
        <w:spacing w:after="0" w:line="240" w:lineRule="auto"/>
        <w:ind w:left="0" w:firstLine="0"/>
        <w:jc w:val="both"/>
        <w:rPr>
          <w:rStyle w:val="bindingandrelease"/>
          <w:rFonts w:ascii="Arial" w:hAnsi="Arial" w:cs="Arial"/>
          <w:sz w:val="20"/>
          <w:szCs w:val="20"/>
        </w:rPr>
      </w:pPr>
      <w:r w:rsidRPr="00E96626">
        <w:rPr>
          <w:rFonts w:ascii="Arial" w:hAnsi="Arial" w:cs="Arial"/>
          <w:sz w:val="20"/>
          <w:szCs w:val="20"/>
        </w:rPr>
        <w:t xml:space="preserve">Good Manufacturing-Practices for Pharmaceuticals, </w:t>
      </w:r>
      <w:r w:rsidRPr="00E96626">
        <w:rPr>
          <w:rStyle w:val="ptbrand5"/>
          <w:rFonts w:ascii="Arial" w:hAnsi="Arial" w:cs="Arial"/>
          <w:sz w:val="20"/>
          <w:szCs w:val="20"/>
        </w:rPr>
        <w:t>by Graham Bunn and Joseph 6</w:t>
      </w:r>
      <w:r w:rsidRPr="00E96626">
        <w:rPr>
          <w:rStyle w:val="ptbrand5"/>
          <w:rFonts w:ascii="Arial" w:hAnsi="Arial" w:cs="Arial"/>
          <w:sz w:val="20"/>
          <w:szCs w:val="20"/>
          <w:vertAlign w:val="superscript"/>
        </w:rPr>
        <w:t>th</w:t>
      </w:r>
      <w:r w:rsidRPr="00E96626">
        <w:rPr>
          <w:rStyle w:val="ptbrand5"/>
          <w:rFonts w:ascii="Arial" w:hAnsi="Arial" w:cs="Arial"/>
          <w:sz w:val="20"/>
          <w:szCs w:val="20"/>
        </w:rPr>
        <w:t xml:space="preserve"> Ed. D. </w:t>
      </w:r>
      <w:r>
        <w:rPr>
          <w:rStyle w:val="ptbrand5"/>
          <w:rFonts w:ascii="Arial" w:hAnsi="Arial" w:cs="Arial"/>
          <w:sz w:val="20"/>
          <w:szCs w:val="20"/>
        </w:rPr>
        <w:t xml:space="preserve"> </w:t>
      </w:r>
      <w:r>
        <w:rPr>
          <w:rStyle w:val="ptbrand5"/>
          <w:rFonts w:ascii="Arial" w:hAnsi="Arial" w:cs="Arial"/>
          <w:sz w:val="20"/>
          <w:szCs w:val="20"/>
        </w:rPr>
        <w:tab/>
      </w:r>
      <w:r w:rsidRPr="00E96626">
        <w:rPr>
          <w:rStyle w:val="ptbrand5"/>
          <w:rFonts w:ascii="Arial" w:hAnsi="Arial" w:cs="Arial"/>
          <w:sz w:val="20"/>
          <w:szCs w:val="20"/>
        </w:rPr>
        <w:t>Nally</w:t>
      </w:r>
      <w:r w:rsidRPr="00E96626">
        <w:rPr>
          <w:rStyle w:val="bindingandrelease"/>
          <w:rFonts w:ascii="Arial" w:hAnsi="Arial" w:cs="Arial"/>
          <w:sz w:val="20"/>
          <w:szCs w:val="20"/>
        </w:rPr>
        <w:t>(Dec 26, 2006)</w:t>
      </w:r>
    </w:p>
    <w:p w:rsidR="0070445F" w:rsidRPr="00F46978" w:rsidRDefault="0070445F" w:rsidP="0070445F">
      <w:pPr>
        <w:pStyle w:val="ListParagraph"/>
        <w:numPr>
          <w:ilvl w:val="0"/>
          <w:numId w:val="38"/>
        </w:numPr>
        <w:autoSpaceDE w:val="0"/>
        <w:autoSpaceDN w:val="0"/>
        <w:adjustRightInd w:val="0"/>
        <w:spacing w:after="0" w:line="240" w:lineRule="auto"/>
        <w:ind w:hanging="720"/>
        <w:rPr>
          <w:rFonts w:ascii="LucidaSansUnicode" w:eastAsiaTheme="minorHAnsi" w:hAnsi="LucidaSansUnicode" w:cs="LucidaSansUnicode"/>
          <w:sz w:val="18"/>
          <w:szCs w:val="18"/>
          <w:lang w:val="en-IN"/>
        </w:rPr>
      </w:pPr>
      <w:r w:rsidRPr="00F46978">
        <w:rPr>
          <w:rFonts w:ascii="LucidaSansUnicode" w:eastAsiaTheme="minorHAnsi" w:hAnsi="LucidaSansUnicode" w:cs="LucidaSansUnicode"/>
          <w:sz w:val="18"/>
          <w:szCs w:val="18"/>
          <w:lang w:val="en-IN"/>
        </w:rPr>
        <w:t>Analytical Profiles of drug substances and Excipients – Harry G Brittan, Volume 21 – 30, Elsevier, 2005.</w:t>
      </w:r>
    </w:p>
    <w:p w:rsidR="0070445F" w:rsidRPr="00E96626" w:rsidRDefault="0070445F" w:rsidP="0070445F">
      <w:pPr>
        <w:jc w:val="both"/>
        <w:rPr>
          <w:rFonts w:ascii="Arial" w:hAnsi="Arial" w:cs="Arial"/>
          <w:b/>
          <w:spacing w:val="-2"/>
          <w:sz w:val="20"/>
          <w:szCs w:val="20"/>
        </w:rPr>
      </w:pPr>
    </w:p>
    <w:p w:rsidR="0070445F" w:rsidRDefault="0070445F" w:rsidP="0070445F">
      <w:pPr>
        <w:jc w:val="both"/>
        <w:rPr>
          <w:rFonts w:ascii="Arial" w:hAnsi="Arial" w:cs="Arial"/>
          <w:b/>
          <w:spacing w:val="-2"/>
          <w:sz w:val="20"/>
          <w:szCs w:val="20"/>
        </w:rPr>
      </w:pPr>
      <w:r w:rsidRPr="00E96626">
        <w:rPr>
          <w:rFonts w:ascii="Arial" w:hAnsi="Arial" w:cs="Arial"/>
          <w:b/>
          <w:spacing w:val="-2"/>
          <w:sz w:val="20"/>
          <w:szCs w:val="20"/>
        </w:rPr>
        <w:br w:type="page"/>
      </w:r>
    </w:p>
    <w:p w:rsidR="0070445F" w:rsidRPr="00E96626" w:rsidRDefault="0070445F" w:rsidP="0070445F">
      <w:pPr>
        <w:autoSpaceDE w:val="0"/>
        <w:autoSpaceDN w:val="0"/>
        <w:adjustRightInd w:val="0"/>
        <w:spacing w:after="0"/>
        <w:jc w:val="center"/>
        <w:rPr>
          <w:rFonts w:ascii="Arial" w:hAnsi="Arial" w:cs="Arial"/>
          <w:b/>
          <w:spacing w:val="-2"/>
          <w:sz w:val="20"/>
          <w:szCs w:val="20"/>
        </w:rPr>
      </w:pPr>
      <w:r w:rsidRPr="00E96626">
        <w:rPr>
          <w:rFonts w:ascii="Arial" w:hAnsi="Arial" w:cs="Arial"/>
          <w:b/>
          <w:spacing w:val="-2"/>
          <w:sz w:val="20"/>
          <w:szCs w:val="20"/>
        </w:rPr>
        <w:lastRenderedPageBreak/>
        <w:t>JAWAHARLAL NEHRU TECHNOLOGICAL UNIVERSITY HYDERABAD</w:t>
      </w:r>
    </w:p>
    <w:p w:rsidR="0070445F" w:rsidRDefault="0070445F" w:rsidP="0070445F">
      <w:pPr>
        <w:spacing w:after="0"/>
        <w:jc w:val="center"/>
        <w:rPr>
          <w:rFonts w:ascii="Arial" w:hAnsi="Arial" w:cs="Arial"/>
          <w:b/>
          <w:bCs/>
          <w:sz w:val="20"/>
          <w:szCs w:val="20"/>
        </w:rPr>
      </w:pPr>
      <w:r w:rsidRPr="00E96626">
        <w:rPr>
          <w:rFonts w:ascii="Arial" w:hAnsi="Arial" w:cs="Arial"/>
          <w:b/>
          <w:bCs/>
          <w:sz w:val="20"/>
          <w:szCs w:val="20"/>
        </w:rPr>
        <w:t>I Year – II Sem</w:t>
      </w:r>
      <w:r>
        <w:rPr>
          <w:rFonts w:ascii="Arial" w:hAnsi="Arial" w:cs="Arial"/>
          <w:b/>
          <w:bCs/>
          <w:sz w:val="20"/>
          <w:szCs w:val="20"/>
        </w:rPr>
        <w:t xml:space="preserve"> </w:t>
      </w:r>
      <w:r w:rsidRPr="00E96626">
        <w:rPr>
          <w:rFonts w:ascii="Arial" w:hAnsi="Arial" w:cs="Arial"/>
          <w:b/>
          <w:bCs/>
          <w:sz w:val="20"/>
          <w:szCs w:val="20"/>
        </w:rPr>
        <w:t>M.Pharm (</w:t>
      </w:r>
      <w:r>
        <w:rPr>
          <w:rFonts w:ascii="Arial" w:hAnsi="Arial" w:cs="Arial"/>
          <w:b/>
          <w:sz w:val="16"/>
          <w:szCs w:val="16"/>
        </w:rPr>
        <w:t>PHARMACEUTICAL ANALYSIS</w:t>
      </w:r>
      <w:r w:rsidRPr="00E96626">
        <w:rPr>
          <w:rFonts w:ascii="Arial" w:hAnsi="Arial" w:cs="Arial"/>
          <w:b/>
          <w:bCs/>
          <w:sz w:val="20"/>
          <w:szCs w:val="20"/>
        </w:rPr>
        <w:t>)</w:t>
      </w:r>
    </w:p>
    <w:p w:rsidR="0070445F" w:rsidRDefault="0070445F" w:rsidP="0070445F">
      <w:pPr>
        <w:spacing w:after="0"/>
        <w:jc w:val="center"/>
        <w:rPr>
          <w:rFonts w:ascii="Arial" w:hAnsi="Arial" w:cs="Arial"/>
          <w:b/>
          <w:bCs/>
          <w:sz w:val="20"/>
          <w:szCs w:val="20"/>
        </w:rPr>
      </w:pPr>
    </w:p>
    <w:p w:rsidR="0070445F" w:rsidRPr="00E96626" w:rsidRDefault="0070445F" w:rsidP="0070445F">
      <w:pPr>
        <w:spacing w:after="0"/>
        <w:jc w:val="center"/>
        <w:rPr>
          <w:rFonts w:ascii="Arial" w:hAnsi="Arial" w:cs="Arial"/>
          <w:b/>
          <w:bCs/>
          <w:sz w:val="20"/>
          <w:szCs w:val="20"/>
        </w:rPr>
      </w:pPr>
      <w:r>
        <w:rPr>
          <w:rFonts w:ascii="Arial" w:hAnsi="Arial" w:cs="Arial"/>
          <w:b/>
          <w:sz w:val="20"/>
          <w:szCs w:val="20"/>
        </w:rPr>
        <w:t>(Core course VI)</w:t>
      </w:r>
    </w:p>
    <w:p w:rsidR="0070445F" w:rsidRPr="00992A7D" w:rsidRDefault="0070445F" w:rsidP="0070445F">
      <w:pPr>
        <w:autoSpaceDE w:val="0"/>
        <w:autoSpaceDN w:val="0"/>
        <w:adjustRightInd w:val="0"/>
        <w:spacing w:after="0" w:line="240" w:lineRule="auto"/>
        <w:jc w:val="center"/>
        <w:rPr>
          <w:rFonts w:ascii="Arial" w:eastAsiaTheme="minorHAnsi" w:hAnsi="Arial" w:cs="Arial"/>
          <w:b/>
          <w:bCs/>
          <w:sz w:val="20"/>
          <w:szCs w:val="20"/>
          <w:lang w:bidi="te-IN"/>
        </w:rPr>
      </w:pPr>
      <w:r w:rsidRPr="00992A7D">
        <w:rPr>
          <w:rFonts w:ascii="Arial" w:eastAsiaTheme="minorHAnsi" w:hAnsi="Arial" w:cs="Arial"/>
          <w:b/>
          <w:bCs/>
          <w:sz w:val="20"/>
          <w:szCs w:val="20"/>
          <w:lang w:bidi="te-IN"/>
        </w:rPr>
        <w:t>MODERN BIO-ANALYTICAL TECHNIQUES</w:t>
      </w:r>
    </w:p>
    <w:p w:rsidR="0070445F" w:rsidRPr="005C662D" w:rsidRDefault="0070445F" w:rsidP="0070445F">
      <w:pPr>
        <w:autoSpaceDE w:val="0"/>
        <w:autoSpaceDN w:val="0"/>
        <w:adjustRightInd w:val="0"/>
        <w:spacing w:after="0" w:line="240" w:lineRule="auto"/>
        <w:jc w:val="both"/>
        <w:rPr>
          <w:rFonts w:ascii="Arial" w:eastAsiaTheme="minorHAnsi" w:hAnsi="Arial" w:cs="Arial"/>
          <w:b/>
          <w:bCs/>
          <w:sz w:val="20"/>
          <w:szCs w:val="20"/>
          <w:lang w:bidi="te-IN"/>
        </w:rPr>
      </w:pPr>
      <w:r>
        <w:rPr>
          <w:rFonts w:ascii="Arial" w:eastAsiaTheme="minorHAnsi" w:hAnsi="Arial" w:cs="Arial"/>
          <w:b/>
          <w:bCs/>
          <w:sz w:val="20"/>
          <w:szCs w:val="20"/>
          <w:lang w:bidi="te-IN"/>
        </w:rPr>
        <w:t>Objectives:</w:t>
      </w:r>
    </w:p>
    <w:p w:rsidR="0070445F"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992A7D">
        <w:rPr>
          <w:rFonts w:ascii="Arial" w:eastAsia="CIDFont+F3" w:hAnsi="Arial" w:cs="Arial"/>
          <w:sz w:val="20"/>
          <w:szCs w:val="20"/>
          <w:lang w:bidi="te-IN"/>
        </w:rPr>
        <w:t>This subject is designed to provide detailed knowledge about the importance ofanalysis of drugs in biological matrices.</w:t>
      </w:r>
    </w:p>
    <w:p w:rsidR="0070445F" w:rsidRDefault="0070445F" w:rsidP="0070445F">
      <w:pPr>
        <w:autoSpaceDE w:val="0"/>
        <w:autoSpaceDN w:val="0"/>
        <w:adjustRightInd w:val="0"/>
        <w:spacing w:after="0" w:line="240" w:lineRule="auto"/>
        <w:jc w:val="both"/>
        <w:rPr>
          <w:rFonts w:ascii="Arial" w:eastAsia="CIDFont+F3" w:hAnsi="Arial" w:cs="Arial"/>
          <w:sz w:val="20"/>
          <w:szCs w:val="20"/>
          <w:lang w:bidi="te-IN"/>
        </w:rPr>
      </w:pPr>
    </w:p>
    <w:p w:rsidR="0070445F" w:rsidRPr="00D028A5" w:rsidRDefault="0070445F" w:rsidP="0070445F">
      <w:pPr>
        <w:autoSpaceDE w:val="0"/>
        <w:autoSpaceDN w:val="0"/>
        <w:adjustRightInd w:val="0"/>
        <w:spacing w:after="0" w:line="240" w:lineRule="auto"/>
        <w:jc w:val="both"/>
        <w:rPr>
          <w:rFonts w:ascii="Arial" w:eastAsia="CIDFont+F3" w:hAnsi="Arial" w:cs="Arial"/>
          <w:b/>
          <w:bCs/>
          <w:sz w:val="20"/>
          <w:szCs w:val="20"/>
          <w:lang w:bidi="te-IN"/>
        </w:rPr>
      </w:pPr>
      <w:r w:rsidRPr="00992A7D">
        <w:rPr>
          <w:rFonts w:ascii="Arial" w:eastAsia="CIDFont+F3" w:hAnsi="Arial" w:cs="Arial"/>
          <w:b/>
          <w:bCs/>
          <w:sz w:val="20"/>
          <w:szCs w:val="20"/>
          <w:lang w:bidi="te-IN"/>
        </w:rPr>
        <w:t>UNIT I</w:t>
      </w:r>
    </w:p>
    <w:p w:rsidR="0070445F" w:rsidRPr="00992A7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992A7D">
        <w:rPr>
          <w:rFonts w:ascii="Arial" w:eastAsiaTheme="minorHAnsi" w:hAnsi="Arial" w:cs="Arial"/>
          <w:sz w:val="20"/>
          <w:szCs w:val="20"/>
          <w:lang w:bidi="te-IN"/>
        </w:rPr>
        <w:t>Extraction of drugs and metabolites from biological matrices:</w:t>
      </w:r>
      <w:r w:rsidRPr="00992A7D">
        <w:rPr>
          <w:rFonts w:ascii="Arial" w:eastAsia="CIDFont+F3" w:hAnsi="Arial" w:cs="Arial"/>
          <w:sz w:val="20"/>
          <w:szCs w:val="20"/>
          <w:lang w:bidi="te-IN"/>
        </w:rPr>
        <w:t>General need, principle and procedure involved in theBioanalytical methods such as Protein precipitation, Liquid -Liquid extraction and Solid phase extraction and other novelsample preparation approach.</w:t>
      </w:r>
    </w:p>
    <w:p w:rsidR="0070445F" w:rsidRPr="00992A7D" w:rsidRDefault="0070445F" w:rsidP="0070445F">
      <w:pPr>
        <w:autoSpaceDE w:val="0"/>
        <w:autoSpaceDN w:val="0"/>
        <w:adjustRightInd w:val="0"/>
        <w:spacing w:after="0" w:line="240" w:lineRule="auto"/>
        <w:jc w:val="both"/>
        <w:rPr>
          <w:rFonts w:ascii="Arial" w:eastAsia="CIDFont+F3" w:hAnsi="Arial" w:cs="Arial"/>
          <w:b/>
          <w:bCs/>
          <w:sz w:val="20"/>
          <w:szCs w:val="20"/>
          <w:lang w:bidi="te-IN"/>
        </w:rPr>
      </w:pPr>
    </w:p>
    <w:p w:rsidR="0070445F" w:rsidRPr="00992A7D" w:rsidRDefault="0070445F" w:rsidP="0070445F">
      <w:pPr>
        <w:autoSpaceDE w:val="0"/>
        <w:autoSpaceDN w:val="0"/>
        <w:adjustRightInd w:val="0"/>
        <w:spacing w:after="0" w:line="240" w:lineRule="auto"/>
        <w:jc w:val="both"/>
        <w:rPr>
          <w:rFonts w:ascii="Arial" w:eastAsia="CIDFont+F3" w:hAnsi="Arial" w:cs="Arial"/>
          <w:b/>
          <w:bCs/>
          <w:sz w:val="20"/>
          <w:szCs w:val="20"/>
          <w:lang w:bidi="te-IN"/>
        </w:rPr>
      </w:pPr>
      <w:r w:rsidRPr="00992A7D">
        <w:rPr>
          <w:rFonts w:ascii="Arial" w:eastAsia="CIDFont+F3" w:hAnsi="Arial" w:cs="Arial"/>
          <w:b/>
          <w:bCs/>
          <w:sz w:val="20"/>
          <w:szCs w:val="20"/>
          <w:lang w:bidi="te-IN"/>
        </w:rPr>
        <w:t>UNIT II</w:t>
      </w:r>
    </w:p>
    <w:p w:rsidR="0070445F" w:rsidRPr="00992A7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992A7D">
        <w:rPr>
          <w:rFonts w:ascii="Arial" w:eastAsiaTheme="minorHAnsi" w:hAnsi="Arial" w:cs="Arial"/>
          <w:b/>
          <w:bCs/>
          <w:sz w:val="20"/>
          <w:szCs w:val="20"/>
          <w:lang w:bidi="te-IN"/>
        </w:rPr>
        <w:t>Biopharmaceutical Consideration:</w:t>
      </w:r>
      <w:r w:rsidRPr="00992A7D">
        <w:rPr>
          <w:rFonts w:ascii="Arial" w:eastAsia="CIDFont+F3" w:hAnsi="Arial" w:cs="Arial"/>
          <w:sz w:val="20"/>
          <w:szCs w:val="20"/>
          <w:lang w:bidi="te-IN"/>
        </w:rPr>
        <w:t>Introduction, Biopharmaceutical Factors Affecting Drug</w:t>
      </w:r>
    </w:p>
    <w:p w:rsidR="0070445F" w:rsidRPr="00992A7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992A7D">
        <w:rPr>
          <w:rFonts w:ascii="Arial" w:eastAsia="CIDFont+F3" w:hAnsi="Arial" w:cs="Arial"/>
          <w:sz w:val="20"/>
          <w:szCs w:val="20"/>
          <w:lang w:bidi="te-IN"/>
        </w:rPr>
        <w:t xml:space="preserve">Bioavailability, </w:t>
      </w:r>
      <w:r w:rsidRPr="00992A7D">
        <w:rPr>
          <w:rFonts w:ascii="Arial" w:eastAsiaTheme="minorHAnsi" w:hAnsi="Arial" w:cs="Arial"/>
          <w:sz w:val="20"/>
          <w:szCs w:val="20"/>
          <w:lang w:bidi="te-IN"/>
        </w:rPr>
        <w:t xml:space="preserve">In Vitro: </w:t>
      </w:r>
      <w:r w:rsidRPr="00992A7D">
        <w:rPr>
          <w:rFonts w:ascii="Arial" w:eastAsia="CIDFont+F3" w:hAnsi="Arial" w:cs="Arial"/>
          <w:sz w:val="20"/>
          <w:szCs w:val="20"/>
          <w:lang w:bidi="te-IN"/>
        </w:rPr>
        <w:t>Dissolution and Drug Release Testing,Alternative Methods of Dissolution Testing Transport models,Biopharmaceutics Classification System. Solubility: Experimental</w:t>
      </w:r>
    </w:p>
    <w:p w:rsidR="0070445F" w:rsidRDefault="0070445F" w:rsidP="0070445F">
      <w:pPr>
        <w:spacing w:after="0" w:line="240" w:lineRule="auto"/>
        <w:ind w:left="360" w:hanging="360"/>
        <w:jc w:val="both"/>
        <w:rPr>
          <w:rFonts w:ascii="Arial" w:eastAsia="CIDFont+F3" w:hAnsi="Arial" w:cs="Arial"/>
          <w:sz w:val="20"/>
          <w:szCs w:val="20"/>
          <w:lang w:bidi="te-IN"/>
        </w:rPr>
      </w:pPr>
      <w:r w:rsidRPr="00992A7D">
        <w:rPr>
          <w:rFonts w:ascii="Arial" w:eastAsia="CIDFont+F3" w:hAnsi="Arial" w:cs="Arial"/>
          <w:sz w:val="20"/>
          <w:szCs w:val="20"/>
          <w:lang w:bidi="te-IN"/>
        </w:rPr>
        <w:t xml:space="preserve">methods. Permeability: </w:t>
      </w:r>
      <w:r w:rsidRPr="00992A7D">
        <w:rPr>
          <w:rFonts w:ascii="Arial" w:eastAsiaTheme="minorHAnsi" w:hAnsi="Arial" w:cs="Arial"/>
          <w:sz w:val="20"/>
          <w:szCs w:val="20"/>
          <w:lang w:bidi="te-IN"/>
        </w:rPr>
        <w:t xml:space="preserve">In-vitro, in-situ </w:t>
      </w:r>
      <w:r w:rsidRPr="00992A7D">
        <w:rPr>
          <w:rFonts w:ascii="Arial" w:eastAsia="CIDFont+F3" w:hAnsi="Arial" w:cs="Arial"/>
          <w:sz w:val="20"/>
          <w:szCs w:val="20"/>
          <w:lang w:bidi="te-IN"/>
        </w:rPr>
        <w:t xml:space="preserve">and </w:t>
      </w:r>
      <w:r w:rsidRPr="00992A7D">
        <w:rPr>
          <w:rFonts w:ascii="Arial" w:eastAsiaTheme="minorHAnsi" w:hAnsi="Arial" w:cs="Arial"/>
          <w:sz w:val="20"/>
          <w:szCs w:val="20"/>
          <w:lang w:bidi="te-IN"/>
        </w:rPr>
        <w:t xml:space="preserve">In-vivo </w:t>
      </w:r>
      <w:r w:rsidRPr="00992A7D">
        <w:rPr>
          <w:rFonts w:ascii="Arial" w:eastAsia="CIDFont+F3" w:hAnsi="Arial" w:cs="Arial"/>
          <w:sz w:val="20"/>
          <w:szCs w:val="20"/>
          <w:lang w:bidi="te-IN"/>
        </w:rPr>
        <w:t>methods.</w:t>
      </w:r>
    </w:p>
    <w:p w:rsidR="0070445F" w:rsidRDefault="0070445F" w:rsidP="0070445F">
      <w:pPr>
        <w:spacing w:after="0" w:line="240" w:lineRule="auto"/>
        <w:ind w:left="360" w:hanging="360"/>
        <w:jc w:val="both"/>
        <w:rPr>
          <w:rFonts w:ascii="Arial" w:eastAsia="CIDFont+F3" w:hAnsi="Arial" w:cs="Arial"/>
          <w:sz w:val="20"/>
          <w:szCs w:val="20"/>
          <w:lang w:bidi="te-IN"/>
        </w:rPr>
      </w:pPr>
    </w:p>
    <w:p w:rsidR="0070445F" w:rsidRDefault="0070445F" w:rsidP="0070445F">
      <w:pPr>
        <w:spacing w:after="0" w:line="240" w:lineRule="auto"/>
        <w:ind w:left="360" w:hanging="360"/>
        <w:jc w:val="both"/>
        <w:rPr>
          <w:rFonts w:ascii="Arial" w:eastAsia="CIDFont+F3" w:hAnsi="Arial" w:cs="Arial"/>
          <w:b/>
          <w:bCs/>
          <w:sz w:val="20"/>
          <w:szCs w:val="20"/>
          <w:lang w:bidi="te-IN"/>
        </w:rPr>
      </w:pPr>
      <w:r w:rsidRPr="00992A7D">
        <w:rPr>
          <w:rFonts w:ascii="Arial" w:eastAsia="CIDFont+F3" w:hAnsi="Arial" w:cs="Arial"/>
          <w:b/>
          <w:bCs/>
          <w:sz w:val="20"/>
          <w:szCs w:val="20"/>
          <w:lang w:bidi="te-IN"/>
        </w:rPr>
        <w:t>UNIT III</w:t>
      </w:r>
    </w:p>
    <w:p w:rsidR="0070445F" w:rsidRDefault="0070445F" w:rsidP="0070445F">
      <w:pPr>
        <w:autoSpaceDE w:val="0"/>
        <w:autoSpaceDN w:val="0"/>
        <w:adjustRightInd w:val="0"/>
        <w:jc w:val="both"/>
        <w:rPr>
          <w:rFonts w:ascii="Arial" w:hAnsi="Arial" w:cs="Arial"/>
          <w:sz w:val="20"/>
          <w:szCs w:val="20"/>
        </w:rPr>
      </w:pPr>
      <w:r w:rsidRPr="00E96626">
        <w:rPr>
          <w:rFonts w:ascii="Arial" w:hAnsi="Arial" w:cs="Arial"/>
          <w:b/>
          <w:sz w:val="20"/>
          <w:szCs w:val="20"/>
        </w:rPr>
        <w:t>Bioanalysis and bioanalytical method validation:</w:t>
      </w:r>
    </w:p>
    <w:p w:rsidR="0070445F" w:rsidRPr="008666F9" w:rsidRDefault="0070445F" w:rsidP="0070445F">
      <w:pPr>
        <w:pStyle w:val="ListParagraph"/>
        <w:numPr>
          <w:ilvl w:val="0"/>
          <w:numId w:val="50"/>
        </w:numPr>
        <w:autoSpaceDE w:val="0"/>
        <w:autoSpaceDN w:val="0"/>
        <w:adjustRightInd w:val="0"/>
        <w:jc w:val="both"/>
        <w:rPr>
          <w:rFonts w:ascii="Arial" w:hAnsi="Arial" w:cs="Arial"/>
          <w:sz w:val="20"/>
          <w:szCs w:val="20"/>
        </w:rPr>
      </w:pPr>
      <w:r w:rsidRPr="008666F9">
        <w:rPr>
          <w:rFonts w:ascii="Arial" w:hAnsi="Arial" w:cs="Arial"/>
          <w:sz w:val="20"/>
          <w:szCs w:val="20"/>
        </w:rPr>
        <w:t xml:space="preserve">Types of body fluids, requirement of analysis, matrix effects, non-biological analytical samples. </w:t>
      </w:r>
    </w:p>
    <w:p w:rsidR="0070445F" w:rsidRDefault="0070445F" w:rsidP="0070445F">
      <w:pPr>
        <w:pStyle w:val="ListParagraph"/>
        <w:numPr>
          <w:ilvl w:val="0"/>
          <w:numId w:val="50"/>
        </w:numPr>
        <w:autoSpaceDE w:val="0"/>
        <w:autoSpaceDN w:val="0"/>
        <w:adjustRightInd w:val="0"/>
        <w:spacing w:after="0" w:line="240" w:lineRule="auto"/>
        <w:jc w:val="both"/>
        <w:rPr>
          <w:rFonts w:ascii="Arial" w:hAnsi="Arial" w:cs="Arial"/>
          <w:sz w:val="20"/>
          <w:szCs w:val="20"/>
        </w:rPr>
      </w:pPr>
      <w:r w:rsidRPr="008666F9">
        <w:rPr>
          <w:rFonts w:ascii="Arial" w:eastAsiaTheme="minorHAnsi" w:hAnsi="Arial" w:cs="Arial"/>
          <w:sz w:val="20"/>
          <w:szCs w:val="20"/>
          <w:lang w:bidi="te-IN"/>
        </w:rPr>
        <w:t xml:space="preserve">Bioanalytical method validation: </w:t>
      </w:r>
      <w:r w:rsidRPr="008666F9">
        <w:rPr>
          <w:rFonts w:ascii="Arial" w:eastAsia="CIDFont+F3" w:hAnsi="Arial" w:cs="Arial"/>
          <w:sz w:val="20"/>
          <w:szCs w:val="20"/>
          <w:lang w:bidi="te-IN"/>
        </w:rPr>
        <w:t xml:space="preserve">USFDA and EMEA guidelines. </w:t>
      </w:r>
      <w:r w:rsidRPr="008666F9">
        <w:rPr>
          <w:rFonts w:ascii="Arial" w:hAnsi="Arial" w:cs="Arial"/>
          <w:sz w:val="20"/>
          <w:szCs w:val="20"/>
        </w:rPr>
        <w:t>Acceptance criteria in comparison to non-biological samples.</w:t>
      </w:r>
    </w:p>
    <w:p w:rsidR="0070445F" w:rsidRPr="008666F9" w:rsidRDefault="0070445F" w:rsidP="0070445F">
      <w:pPr>
        <w:pStyle w:val="ListParagraph"/>
        <w:autoSpaceDE w:val="0"/>
        <w:autoSpaceDN w:val="0"/>
        <w:adjustRightInd w:val="0"/>
        <w:spacing w:after="0" w:line="240" w:lineRule="auto"/>
        <w:jc w:val="both"/>
        <w:rPr>
          <w:rFonts w:ascii="Arial" w:hAnsi="Arial" w:cs="Arial"/>
          <w:sz w:val="20"/>
          <w:szCs w:val="20"/>
        </w:rPr>
      </w:pP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UNIT-IV</w:t>
      </w:r>
    </w:p>
    <w:p w:rsidR="0070445F" w:rsidRPr="00E96626" w:rsidRDefault="0070445F" w:rsidP="0070445F">
      <w:pPr>
        <w:autoSpaceDE w:val="0"/>
        <w:autoSpaceDN w:val="0"/>
        <w:adjustRightInd w:val="0"/>
        <w:spacing w:after="0"/>
        <w:jc w:val="both"/>
        <w:rPr>
          <w:rFonts w:ascii="Arial" w:hAnsi="Arial" w:cs="Arial"/>
          <w:b/>
          <w:bCs/>
          <w:sz w:val="20"/>
          <w:szCs w:val="20"/>
        </w:rPr>
      </w:pPr>
      <w:r w:rsidRPr="00E96626">
        <w:rPr>
          <w:rFonts w:ascii="Arial" w:hAnsi="Arial" w:cs="Arial"/>
          <w:b/>
          <w:bCs/>
          <w:sz w:val="20"/>
          <w:szCs w:val="20"/>
        </w:rPr>
        <w:t>Pre-Formulation:</w:t>
      </w:r>
    </w:p>
    <w:p w:rsidR="0070445F" w:rsidRPr="00E96626" w:rsidRDefault="0070445F" w:rsidP="0070445F">
      <w:pPr>
        <w:autoSpaceDE w:val="0"/>
        <w:autoSpaceDN w:val="0"/>
        <w:adjustRightInd w:val="0"/>
        <w:spacing w:after="0"/>
        <w:jc w:val="both"/>
        <w:rPr>
          <w:rFonts w:ascii="Arial" w:hAnsi="Arial" w:cs="Arial"/>
          <w:sz w:val="20"/>
          <w:szCs w:val="20"/>
        </w:rPr>
      </w:pPr>
      <w:r w:rsidRPr="00E96626">
        <w:rPr>
          <w:rFonts w:ascii="Arial" w:hAnsi="Arial" w:cs="Arial"/>
          <w:sz w:val="20"/>
          <w:szCs w:val="20"/>
        </w:rPr>
        <w:t>A consideration of following characteristics of medicinal agents in their dosage form:</w:t>
      </w:r>
    </w:p>
    <w:p w:rsidR="0070445F" w:rsidRPr="00E96626" w:rsidRDefault="0070445F" w:rsidP="0070445F">
      <w:pPr>
        <w:autoSpaceDE w:val="0"/>
        <w:autoSpaceDN w:val="0"/>
        <w:adjustRightInd w:val="0"/>
        <w:spacing w:after="0"/>
        <w:jc w:val="both"/>
        <w:rPr>
          <w:rFonts w:ascii="Arial" w:hAnsi="Arial" w:cs="Arial"/>
          <w:b/>
          <w:bCs/>
          <w:sz w:val="20"/>
          <w:szCs w:val="20"/>
        </w:rPr>
      </w:pPr>
      <w:r w:rsidRPr="00E96626">
        <w:rPr>
          <w:rFonts w:ascii="Arial" w:hAnsi="Arial" w:cs="Arial"/>
          <w:b/>
          <w:bCs/>
          <w:sz w:val="20"/>
          <w:szCs w:val="20"/>
        </w:rPr>
        <w:t>Physical characteristics-</w:t>
      </w:r>
    </w:p>
    <w:p w:rsidR="0070445F" w:rsidRPr="00E96626" w:rsidRDefault="0070445F" w:rsidP="0070445F">
      <w:pPr>
        <w:autoSpaceDE w:val="0"/>
        <w:autoSpaceDN w:val="0"/>
        <w:adjustRightInd w:val="0"/>
        <w:spacing w:after="0"/>
        <w:jc w:val="both"/>
        <w:rPr>
          <w:rFonts w:ascii="Arial" w:hAnsi="Arial" w:cs="Arial"/>
          <w:sz w:val="20"/>
          <w:szCs w:val="20"/>
        </w:rPr>
      </w:pPr>
      <w:r w:rsidRPr="00E96626">
        <w:rPr>
          <w:rFonts w:ascii="Arial" w:hAnsi="Arial" w:cs="Arial"/>
          <w:sz w:val="20"/>
          <w:szCs w:val="20"/>
        </w:rPr>
        <w:t>Particle size, polymorphism, crystal form, solubility, Interfacial tension, Salt formation,</w:t>
      </w:r>
    </w:p>
    <w:p w:rsidR="0070445F" w:rsidRPr="00E96626" w:rsidRDefault="0070445F" w:rsidP="0070445F">
      <w:pPr>
        <w:autoSpaceDE w:val="0"/>
        <w:autoSpaceDN w:val="0"/>
        <w:adjustRightInd w:val="0"/>
        <w:spacing w:after="0"/>
        <w:jc w:val="both"/>
        <w:rPr>
          <w:rFonts w:ascii="Arial" w:hAnsi="Arial" w:cs="Arial"/>
          <w:sz w:val="20"/>
          <w:szCs w:val="20"/>
        </w:rPr>
      </w:pPr>
      <w:r w:rsidRPr="00E96626">
        <w:rPr>
          <w:rFonts w:ascii="Arial" w:hAnsi="Arial" w:cs="Arial"/>
          <w:sz w:val="20"/>
          <w:szCs w:val="20"/>
        </w:rPr>
        <w:t>wetting of solids, flow characteristics, compressibility and Partition coefficient.</w:t>
      </w:r>
    </w:p>
    <w:p w:rsidR="0070445F" w:rsidRPr="00E96626" w:rsidRDefault="0070445F" w:rsidP="0070445F">
      <w:pPr>
        <w:autoSpaceDE w:val="0"/>
        <w:autoSpaceDN w:val="0"/>
        <w:adjustRightInd w:val="0"/>
        <w:spacing w:after="0"/>
        <w:jc w:val="both"/>
        <w:rPr>
          <w:rFonts w:ascii="Arial" w:hAnsi="Arial" w:cs="Arial"/>
          <w:b/>
          <w:bCs/>
          <w:sz w:val="20"/>
          <w:szCs w:val="20"/>
        </w:rPr>
      </w:pPr>
      <w:r w:rsidRPr="00E96626">
        <w:rPr>
          <w:rFonts w:ascii="Arial" w:hAnsi="Arial" w:cs="Arial"/>
          <w:b/>
          <w:bCs/>
          <w:sz w:val="20"/>
          <w:szCs w:val="20"/>
        </w:rPr>
        <w:t>Chemical Characteristics-</w:t>
      </w:r>
    </w:p>
    <w:p w:rsidR="0070445F" w:rsidRPr="00E96626" w:rsidRDefault="0070445F" w:rsidP="0070445F">
      <w:pPr>
        <w:autoSpaceDE w:val="0"/>
        <w:autoSpaceDN w:val="0"/>
        <w:adjustRightInd w:val="0"/>
        <w:spacing w:after="0"/>
        <w:jc w:val="both"/>
        <w:rPr>
          <w:rFonts w:ascii="Arial" w:hAnsi="Arial" w:cs="Arial"/>
          <w:sz w:val="20"/>
          <w:szCs w:val="20"/>
        </w:rPr>
      </w:pPr>
      <w:r w:rsidRPr="00E96626">
        <w:rPr>
          <w:rFonts w:ascii="Arial" w:hAnsi="Arial" w:cs="Arial"/>
          <w:b/>
          <w:bCs/>
          <w:sz w:val="20"/>
          <w:szCs w:val="20"/>
        </w:rPr>
        <w:t xml:space="preserve">Degradation: </w:t>
      </w:r>
      <w:r w:rsidRPr="00E96626">
        <w:rPr>
          <w:rFonts w:ascii="Arial" w:hAnsi="Arial" w:cs="Arial"/>
          <w:sz w:val="20"/>
          <w:szCs w:val="20"/>
        </w:rPr>
        <w:t>Hydrolytic, oxidative, reductive and photolytic, Drug - Excipient</w:t>
      </w:r>
    </w:p>
    <w:p w:rsidR="0070445F" w:rsidRDefault="0070445F" w:rsidP="0070445F">
      <w:pPr>
        <w:autoSpaceDE w:val="0"/>
        <w:autoSpaceDN w:val="0"/>
        <w:adjustRightInd w:val="0"/>
        <w:spacing w:after="0"/>
        <w:jc w:val="both"/>
        <w:rPr>
          <w:rFonts w:ascii="Arial" w:hAnsi="Arial" w:cs="Arial"/>
          <w:sz w:val="20"/>
          <w:szCs w:val="20"/>
        </w:rPr>
      </w:pPr>
      <w:r w:rsidRPr="00E96626">
        <w:rPr>
          <w:rFonts w:ascii="Arial" w:hAnsi="Arial" w:cs="Arial"/>
          <w:sz w:val="20"/>
          <w:szCs w:val="20"/>
        </w:rPr>
        <w:t>compatibility studies.</w:t>
      </w:r>
    </w:p>
    <w:p w:rsidR="0070445F" w:rsidRPr="00F44E90" w:rsidRDefault="0070445F" w:rsidP="0070445F">
      <w:pPr>
        <w:autoSpaceDE w:val="0"/>
        <w:autoSpaceDN w:val="0"/>
        <w:adjustRightInd w:val="0"/>
        <w:spacing w:after="0"/>
        <w:jc w:val="both"/>
        <w:rPr>
          <w:rFonts w:ascii="Arial" w:hAnsi="Arial" w:cs="Arial"/>
          <w:b/>
          <w:bCs/>
          <w:sz w:val="20"/>
          <w:szCs w:val="20"/>
        </w:rPr>
      </w:pPr>
    </w:p>
    <w:p w:rsidR="0070445F" w:rsidRDefault="0070445F" w:rsidP="0070445F">
      <w:pPr>
        <w:autoSpaceDE w:val="0"/>
        <w:autoSpaceDN w:val="0"/>
        <w:adjustRightInd w:val="0"/>
        <w:spacing w:after="0"/>
        <w:jc w:val="both"/>
        <w:rPr>
          <w:rFonts w:ascii="Arial" w:hAnsi="Arial" w:cs="Arial"/>
          <w:b/>
          <w:bCs/>
          <w:sz w:val="20"/>
          <w:szCs w:val="20"/>
        </w:rPr>
      </w:pPr>
      <w:r w:rsidRPr="00F44E90">
        <w:rPr>
          <w:rFonts w:ascii="Arial" w:hAnsi="Arial" w:cs="Arial"/>
          <w:b/>
          <w:bCs/>
          <w:sz w:val="20"/>
          <w:szCs w:val="20"/>
        </w:rPr>
        <w:t>UNIT V</w:t>
      </w:r>
    </w:p>
    <w:p w:rsidR="0070445F" w:rsidRPr="008340AD" w:rsidRDefault="0070445F" w:rsidP="0070445F">
      <w:pPr>
        <w:pStyle w:val="ListParagraph"/>
        <w:numPr>
          <w:ilvl w:val="0"/>
          <w:numId w:val="51"/>
        </w:numPr>
        <w:autoSpaceDE w:val="0"/>
        <w:autoSpaceDN w:val="0"/>
        <w:adjustRightInd w:val="0"/>
        <w:spacing w:after="0"/>
        <w:jc w:val="both"/>
        <w:rPr>
          <w:rFonts w:ascii="Arial" w:hAnsi="Arial" w:cs="Arial"/>
          <w:b/>
          <w:bCs/>
          <w:sz w:val="20"/>
          <w:szCs w:val="20"/>
        </w:rPr>
      </w:pPr>
      <w:r w:rsidRPr="008340AD">
        <w:rPr>
          <w:rFonts w:ascii="Arial" w:hAnsi="Arial" w:cs="Arial"/>
          <w:b/>
          <w:sz w:val="20"/>
          <w:szCs w:val="20"/>
        </w:rPr>
        <w:t>Automation and computer-aided analysis, LIMS</w:t>
      </w:r>
      <w:r w:rsidRPr="008340AD">
        <w:rPr>
          <w:rFonts w:ascii="Arial" w:hAnsi="Arial" w:cs="Arial"/>
          <w:sz w:val="20"/>
          <w:szCs w:val="20"/>
        </w:rPr>
        <w:t>: The concept of auto samplers and high throughput analysis, computer controlled instrumentation and networked laboratory. Peculiarities of laboratory information management systems (LIMS).</w:t>
      </w:r>
    </w:p>
    <w:p w:rsidR="0070445F" w:rsidRPr="008340AD" w:rsidRDefault="0070445F" w:rsidP="0070445F">
      <w:pPr>
        <w:pStyle w:val="ListParagraph"/>
        <w:autoSpaceDE w:val="0"/>
        <w:autoSpaceDN w:val="0"/>
        <w:adjustRightInd w:val="0"/>
        <w:spacing w:after="0"/>
        <w:jc w:val="both"/>
        <w:rPr>
          <w:rFonts w:ascii="Arial" w:hAnsi="Arial" w:cs="Arial"/>
          <w:b/>
          <w:bCs/>
          <w:sz w:val="20"/>
          <w:szCs w:val="20"/>
        </w:rPr>
      </w:pPr>
    </w:p>
    <w:p w:rsidR="0070445F" w:rsidRPr="00126FFA" w:rsidRDefault="0070445F" w:rsidP="0070445F">
      <w:pPr>
        <w:pStyle w:val="ListParagraph"/>
        <w:numPr>
          <w:ilvl w:val="0"/>
          <w:numId w:val="51"/>
        </w:numPr>
        <w:autoSpaceDE w:val="0"/>
        <w:autoSpaceDN w:val="0"/>
        <w:adjustRightInd w:val="0"/>
        <w:spacing w:after="0" w:line="240" w:lineRule="auto"/>
        <w:jc w:val="both"/>
        <w:rPr>
          <w:rFonts w:ascii="Arial" w:hAnsi="Arial" w:cs="Arial"/>
          <w:b/>
          <w:sz w:val="20"/>
          <w:szCs w:val="20"/>
        </w:rPr>
      </w:pPr>
      <w:r w:rsidRPr="00126FFA">
        <w:rPr>
          <w:rFonts w:ascii="Arial" w:eastAsiaTheme="minorHAnsi" w:hAnsi="Arial" w:cs="Arial"/>
          <w:b/>
          <w:bCs/>
          <w:sz w:val="20"/>
          <w:szCs w:val="20"/>
          <w:lang w:bidi="te-IN"/>
        </w:rPr>
        <w:t>Drug Product Performance, In Vivo:</w:t>
      </w:r>
      <w:r w:rsidRPr="00126FFA">
        <w:rPr>
          <w:rFonts w:ascii="Arial" w:eastAsia="CIDFont+F3" w:hAnsi="Arial" w:cs="Arial"/>
          <w:sz w:val="20"/>
          <w:szCs w:val="20"/>
          <w:lang w:bidi="te-IN"/>
        </w:rPr>
        <w:t xml:space="preserve">: Purpose of Bioavailability Studies, </w:t>
      </w:r>
      <w:r>
        <w:rPr>
          <w:rFonts w:ascii="Arial" w:eastAsia="CIDFont+F3" w:hAnsi="Arial" w:cs="Arial"/>
          <w:sz w:val="20"/>
          <w:szCs w:val="20"/>
          <w:lang w:bidi="te-IN"/>
        </w:rPr>
        <w:t xml:space="preserve">Bioavailability and </w:t>
      </w:r>
      <w:r w:rsidRPr="00126FFA">
        <w:rPr>
          <w:rFonts w:ascii="Arial" w:eastAsia="CIDFont+F3" w:hAnsi="Arial" w:cs="Arial"/>
          <w:sz w:val="20"/>
          <w:szCs w:val="20"/>
          <w:lang w:bidi="te-IN"/>
        </w:rPr>
        <w:t>Bioequivalence Studies, Clinical Significance of Bioequivalence Studies.</w:t>
      </w:r>
    </w:p>
    <w:p w:rsidR="0070445F" w:rsidRPr="005C662D" w:rsidRDefault="0070445F" w:rsidP="0070445F">
      <w:pPr>
        <w:autoSpaceDE w:val="0"/>
        <w:autoSpaceDN w:val="0"/>
        <w:adjustRightInd w:val="0"/>
        <w:spacing w:after="0"/>
        <w:jc w:val="both"/>
        <w:rPr>
          <w:rFonts w:ascii="Arial" w:hAnsi="Arial" w:cs="Arial"/>
          <w:b/>
          <w:bCs/>
          <w:sz w:val="20"/>
          <w:szCs w:val="20"/>
        </w:rPr>
      </w:pPr>
    </w:p>
    <w:p w:rsidR="0070445F" w:rsidRPr="00F6738B" w:rsidRDefault="0070445F" w:rsidP="0070445F">
      <w:pPr>
        <w:autoSpaceDE w:val="0"/>
        <w:autoSpaceDN w:val="0"/>
        <w:adjustRightInd w:val="0"/>
        <w:spacing w:after="0"/>
        <w:jc w:val="both"/>
        <w:rPr>
          <w:rFonts w:ascii="Arial" w:hAnsi="Arial" w:cs="Arial"/>
          <w:b/>
          <w:bCs/>
          <w:sz w:val="20"/>
          <w:szCs w:val="20"/>
        </w:rPr>
      </w:pPr>
      <w:r>
        <w:rPr>
          <w:rFonts w:ascii="Arial" w:hAnsi="Arial" w:cs="Arial"/>
          <w:b/>
          <w:bCs/>
          <w:sz w:val="20"/>
          <w:szCs w:val="20"/>
        </w:rPr>
        <w:t>Outcomes:</w:t>
      </w:r>
    </w:p>
    <w:p w:rsidR="0070445F" w:rsidRPr="00992A7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992A7D">
        <w:rPr>
          <w:rFonts w:ascii="Arial" w:eastAsia="CIDFont+F3" w:hAnsi="Arial" w:cs="Arial"/>
          <w:sz w:val="20"/>
          <w:szCs w:val="20"/>
          <w:lang w:bidi="te-IN"/>
        </w:rPr>
        <w:t>Upon completion of the course, the student shall be able to understand</w:t>
      </w:r>
    </w:p>
    <w:p w:rsidR="0070445F" w:rsidRPr="00992A7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992A7D">
        <w:rPr>
          <w:rFonts w:ascii="Arial" w:eastAsia="Arial Unicode MS" w:hAnsi="Arial" w:cs="Arial"/>
          <w:sz w:val="20"/>
          <w:szCs w:val="20"/>
          <w:lang w:bidi="te-IN"/>
        </w:rPr>
        <w:t></w:t>
      </w:r>
      <w:r w:rsidRPr="00992A7D">
        <w:rPr>
          <w:rFonts w:ascii="Arial" w:eastAsia="CIDFont+F3" w:hAnsi="Arial" w:cs="Arial"/>
          <w:sz w:val="20"/>
          <w:szCs w:val="20"/>
          <w:lang w:bidi="te-IN"/>
        </w:rPr>
        <w:t>Extraction of drugs from biological samples</w:t>
      </w:r>
    </w:p>
    <w:p w:rsidR="0070445F" w:rsidRPr="00992A7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992A7D">
        <w:rPr>
          <w:rFonts w:ascii="Arial" w:eastAsia="Arial Unicode MS" w:hAnsi="Arial" w:cs="Arial"/>
          <w:sz w:val="20"/>
          <w:szCs w:val="20"/>
          <w:lang w:bidi="te-IN"/>
        </w:rPr>
        <w:t></w:t>
      </w:r>
      <w:r w:rsidRPr="00992A7D">
        <w:rPr>
          <w:rFonts w:ascii="Arial" w:eastAsia="CIDFont+F3" w:hAnsi="Arial" w:cs="Arial"/>
          <w:sz w:val="20"/>
          <w:szCs w:val="20"/>
          <w:lang w:bidi="te-IN"/>
        </w:rPr>
        <w:t>Separation of drugs from biological samples using different techniques</w:t>
      </w:r>
    </w:p>
    <w:p w:rsidR="0070445F" w:rsidRDefault="0070445F" w:rsidP="0070445F">
      <w:pPr>
        <w:autoSpaceDE w:val="0"/>
        <w:autoSpaceDN w:val="0"/>
        <w:adjustRightInd w:val="0"/>
        <w:spacing w:after="0"/>
        <w:jc w:val="both"/>
        <w:rPr>
          <w:rFonts w:ascii="Arial" w:eastAsiaTheme="minorHAnsi" w:hAnsi="Arial" w:cs="Arial"/>
          <w:b/>
          <w:bCs/>
          <w:sz w:val="20"/>
          <w:szCs w:val="20"/>
          <w:lang w:bidi="te-IN"/>
        </w:rPr>
      </w:pPr>
      <w:r w:rsidRPr="00992A7D">
        <w:rPr>
          <w:rFonts w:ascii="Arial" w:eastAsia="Arial Unicode MS" w:hAnsi="Arial" w:cs="Arial"/>
          <w:sz w:val="20"/>
          <w:szCs w:val="20"/>
          <w:lang w:bidi="te-IN"/>
        </w:rPr>
        <w:t></w:t>
      </w:r>
      <w:r w:rsidRPr="00992A7D">
        <w:rPr>
          <w:rFonts w:ascii="Arial" w:eastAsia="CIDFont+F3" w:hAnsi="Arial" w:cs="Arial"/>
          <w:sz w:val="20"/>
          <w:szCs w:val="20"/>
          <w:lang w:bidi="te-IN"/>
        </w:rPr>
        <w:t>Guidelines for BA/BE studies</w:t>
      </w:r>
    </w:p>
    <w:p w:rsidR="0070445F" w:rsidRDefault="0070445F" w:rsidP="0070445F">
      <w:pPr>
        <w:autoSpaceDE w:val="0"/>
        <w:autoSpaceDN w:val="0"/>
        <w:adjustRightInd w:val="0"/>
        <w:spacing w:after="0" w:line="240" w:lineRule="auto"/>
        <w:jc w:val="both"/>
        <w:rPr>
          <w:rFonts w:ascii="Arial" w:eastAsiaTheme="minorHAnsi" w:hAnsi="Arial" w:cs="Arial"/>
          <w:b/>
          <w:bCs/>
          <w:sz w:val="20"/>
          <w:szCs w:val="20"/>
          <w:lang w:bidi="te-IN"/>
        </w:rPr>
      </w:pPr>
    </w:p>
    <w:p w:rsidR="0070445F" w:rsidRDefault="0070445F" w:rsidP="0070445F">
      <w:pPr>
        <w:autoSpaceDE w:val="0"/>
        <w:autoSpaceDN w:val="0"/>
        <w:adjustRightInd w:val="0"/>
        <w:spacing w:after="0" w:line="240" w:lineRule="auto"/>
        <w:jc w:val="both"/>
        <w:rPr>
          <w:rFonts w:ascii="Arial" w:eastAsiaTheme="minorHAnsi" w:hAnsi="Arial" w:cs="Arial"/>
          <w:b/>
          <w:bCs/>
          <w:sz w:val="20"/>
          <w:szCs w:val="20"/>
          <w:lang w:bidi="te-IN"/>
        </w:rPr>
      </w:pPr>
      <w:r w:rsidRPr="005C662D">
        <w:rPr>
          <w:rFonts w:ascii="Arial" w:eastAsiaTheme="minorHAnsi" w:hAnsi="Arial" w:cs="Arial"/>
          <w:b/>
          <w:bCs/>
          <w:sz w:val="20"/>
          <w:szCs w:val="20"/>
          <w:lang w:bidi="te-IN"/>
        </w:rPr>
        <w:t>REFERENCES</w:t>
      </w:r>
    </w:p>
    <w:p w:rsidR="0070445F" w:rsidRPr="005C662D" w:rsidRDefault="0070445F" w:rsidP="0070445F">
      <w:pPr>
        <w:autoSpaceDE w:val="0"/>
        <w:autoSpaceDN w:val="0"/>
        <w:adjustRightInd w:val="0"/>
        <w:spacing w:after="0" w:line="240" w:lineRule="auto"/>
        <w:jc w:val="both"/>
        <w:rPr>
          <w:rFonts w:ascii="Arial" w:eastAsiaTheme="minorHAnsi" w:hAnsi="Arial" w:cs="Arial"/>
          <w:b/>
          <w:bCs/>
          <w:sz w:val="20"/>
          <w:szCs w:val="20"/>
          <w:lang w:bidi="te-IN"/>
        </w:rPr>
      </w:pPr>
    </w:p>
    <w:p w:rsidR="0070445F" w:rsidRPr="005C662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5C662D">
        <w:rPr>
          <w:rFonts w:ascii="Arial" w:eastAsia="CIDFont+F3" w:hAnsi="Arial" w:cs="Arial"/>
          <w:sz w:val="20"/>
          <w:szCs w:val="20"/>
          <w:lang w:bidi="te-IN"/>
        </w:rPr>
        <w:t>1. Analysis of drugs in Biological fluids - Joseph Chamberlain, 2nd Edition.CRC Press, Newyork. 1995.</w:t>
      </w:r>
    </w:p>
    <w:p w:rsidR="0070445F" w:rsidRPr="005C662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5C662D">
        <w:rPr>
          <w:rFonts w:ascii="Arial" w:eastAsia="CIDFont+F3" w:hAnsi="Arial" w:cs="Arial"/>
          <w:sz w:val="20"/>
          <w:szCs w:val="20"/>
          <w:lang w:bidi="te-IN"/>
        </w:rPr>
        <w:lastRenderedPageBreak/>
        <w:t>2. Principles of Instrumental Analysis - Doglas A Skoog, F. James Holler,Timothy A. Nieman, 5th edition, Eastern press, Bangalore, 1998.</w:t>
      </w:r>
    </w:p>
    <w:p w:rsidR="0070445F" w:rsidRPr="005C662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5C662D">
        <w:rPr>
          <w:rFonts w:ascii="Arial" w:eastAsia="CIDFont+F3" w:hAnsi="Arial" w:cs="Arial"/>
          <w:sz w:val="20"/>
          <w:szCs w:val="20"/>
          <w:lang w:bidi="te-IN"/>
        </w:rPr>
        <w:t>3. Pharmaceutical Analysis - Higuchi, Brochmman and Hassen, 2nd Edition,Wiley – Interscience Publications, 1961.</w:t>
      </w:r>
    </w:p>
    <w:p w:rsidR="0070445F" w:rsidRPr="005C662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5C662D">
        <w:rPr>
          <w:rFonts w:ascii="Arial" w:eastAsia="CIDFont+F3" w:hAnsi="Arial" w:cs="Arial"/>
          <w:sz w:val="20"/>
          <w:szCs w:val="20"/>
          <w:lang w:bidi="te-IN"/>
        </w:rPr>
        <w:t>4. Pharmaceutical Analysis- Modern methods – Part B - J W Munson,Volume 11, Marcel Dekker Series</w:t>
      </w:r>
    </w:p>
    <w:p w:rsidR="0070445F" w:rsidRPr="005C662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5C662D">
        <w:rPr>
          <w:rFonts w:ascii="Arial" w:eastAsia="CIDFont+F3" w:hAnsi="Arial" w:cs="Arial"/>
          <w:sz w:val="20"/>
          <w:szCs w:val="20"/>
          <w:lang w:bidi="te-IN"/>
        </w:rPr>
        <w:t>5. Practical HPLC method Development – Snyder, Kirkland, Glaich, 2</w:t>
      </w:r>
      <w:r w:rsidRPr="005C662D">
        <w:rPr>
          <w:rFonts w:ascii="Arial" w:eastAsia="CIDFont+F3" w:hAnsi="Arial" w:cs="Arial"/>
          <w:sz w:val="20"/>
          <w:szCs w:val="20"/>
          <w:vertAlign w:val="superscript"/>
          <w:lang w:bidi="te-IN"/>
        </w:rPr>
        <w:t>nd</w:t>
      </w:r>
      <w:r w:rsidRPr="005C662D">
        <w:rPr>
          <w:rFonts w:ascii="Arial" w:eastAsia="CIDFont+F3" w:hAnsi="Arial" w:cs="Arial"/>
          <w:sz w:val="20"/>
          <w:szCs w:val="20"/>
          <w:lang w:bidi="te-IN"/>
        </w:rPr>
        <w:t>Edition, John Wiley &amp; Sons, New Jercy. USA.</w:t>
      </w:r>
    </w:p>
    <w:p w:rsidR="0070445F" w:rsidRPr="005C662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5C662D">
        <w:rPr>
          <w:rFonts w:ascii="Arial" w:eastAsia="CIDFont+F3" w:hAnsi="Arial" w:cs="Arial"/>
          <w:sz w:val="20"/>
          <w:szCs w:val="20"/>
          <w:lang w:bidi="te-IN"/>
        </w:rPr>
        <w:t>6. Chromatographic Analysis of Pharmaceuticals – John A Adamovics, 2</w:t>
      </w:r>
      <w:r w:rsidRPr="005C662D">
        <w:rPr>
          <w:rFonts w:ascii="Arial" w:eastAsia="CIDFont+F3" w:hAnsi="Arial" w:cs="Arial"/>
          <w:sz w:val="20"/>
          <w:szCs w:val="20"/>
          <w:vertAlign w:val="superscript"/>
          <w:lang w:bidi="te-IN"/>
        </w:rPr>
        <w:t>nd</w:t>
      </w:r>
      <w:r w:rsidRPr="005C662D">
        <w:rPr>
          <w:rFonts w:ascii="Arial" w:eastAsia="CIDFont+F3" w:hAnsi="Arial" w:cs="Arial"/>
          <w:sz w:val="20"/>
          <w:szCs w:val="20"/>
          <w:lang w:bidi="te-IN"/>
        </w:rPr>
        <w:t>Edition, Marcel Dekker, Newyork, USA. 1997.</w:t>
      </w:r>
    </w:p>
    <w:p w:rsidR="0070445F" w:rsidRPr="005C662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5C662D">
        <w:rPr>
          <w:rFonts w:ascii="Arial" w:eastAsia="CIDFont+F3" w:hAnsi="Arial" w:cs="Arial"/>
          <w:sz w:val="20"/>
          <w:szCs w:val="20"/>
          <w:lang w:bidi="te-IN"/>
        </w:rPr>
        <w:t>7. Chromatographic methods in clinical chemistry &amp; Toxicology – Roger LBertholf, Ruth E Winecker, John Wiley &amp; Sons, New Jercy, USA. 2007.</w:t>
      </w:r>
    </w:p>
    <w:p w:rsidR="0070445F" w:rsidRPr="005C662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5C662D">
        <w:rPr>
          <w:rFonts w:ascii="Arial" w:eastAsiaTheme="minorHAnsi" w:hAnsi="Arial" w:cs="Arial"/>
          <w:sz w:val="20"/>
          <w:szCs w:val="20"/>
          <w:lang w:bidi="te-IN"/>
        </w:rPr>
        <w:t xml:space="preserve">8. </w:t>
      </w:r>
      <w:r w:rsidRPr="005C662D">
        <w:rPr>
          <w:rFonts w:ascii="Arial" w:eastAsia="CIDFont+F3" w:hAnsi="Arial" w:cs="Arial"/>
          <w:sz w:val="20"/>
          <w:szCs w:val="20"/>
          <w:lang w:bidi="te-IN"/>
        </w:rPr>
        <w:t>Good Laboratory Practice Regulations, 2nd Edition, Sandy Weinberg Vol.69, Marcel Dekker Series, 1995.</w:t>
      </w:r>
    </w:p>
    <w:p w:rsidR="0070445F" w:rsidRPr="005C662D" w:rsidRDefault="0070445F" w:rsidP="0070445F">
      <w:pPr>
        <w:autoSpaceDE w:val="0"/>
        <w:autoSpaceDN w:val="0"/>
        <w:adjustRightInd w:val="0"/>
        <w:spacing w:after="0" w:line="240" w:lineRule="auto"/>
        <w:jc w:val="both"/>
        <w:rPr>
          <w:rFonts w:ascii="Arial" w:eastAsia="CIDFont+F3" w:hAnsi="Arial" w:cs="Arial"/>
          <w:sz w:val="20"/>
          <w:szCs w:val="20"/>
          <w:lang w:bidi="te-IN"/>
        </w:rPr>
      </w:pPr>
      <w:r w:rsidRPr="005C662D">
        <w:rPr>
          <w:rFonts w:ascii="Arial" w:eastAsia="CIDFont+F3" w:hAnsi="Arial" w:cs="Arial"/>
          <w:sz w:val="20"/>
          <w:szCs w:val="20"/>
          <w:lang w:bidi="te-IN"/>
        </w:rPr>
        <w:t>9. Good laboratory Practice Regulations – Allen F. Hirsch, Volume 38,Marcel Dekker Series, 1989.</w:t>
      </w:r>
    </w:p>
    <w:p w:rsidR="0070445F" w:rsidRPr="005C662D" w:rsidRDefault="0070445F" w:rsidP="0070445F">
      <w:pPr>
        <w:spacing w:after="0" w:line="240" w:lineRule="auto"/>
        <w:ind w:left="360" w:hanging="360"/>
        <w:jc w:val="both"/>
        <w:rPr>
          <w:rFonts w:ascii="Arial" w:eastAsia="CIDFont+F3" w:hAnsi="Arial" w:cs="Arial"/>
          <w:b/>
          <w:bCs/>
          <w:sz w:val="20"/>
          <w:szCs w:val="20"/>
          <w:lang w:bidi="te-IN"/>
        </w:rPr>
      </w:pPr>
      <w:r w:rsidRPr="005C662D">
        <w:rPr>
          <w:rFonts w:ascii="Arial" w:eastAsia="CIDFont+F3" w:hAnsi="Arial" w:cs="Arial"/>
          <w:sz w:val="20"/>
          <w:szCs w:val="20"/>
          <w:lang w:bidi="te-IN"/>
        </w:rPr>
        <w:t>10. ICH, USFDA &amp; CDSCO Guidelines</w:t>
      </w:r>
    </w:p>
    <w:p w:rsidR="0070445F" w:rsidRPr="005C662D" w:rsidRDefault="0070445F" w:rsidP="0070445F">
      <w:pPr>
        <w:spacing w:after="0" w:line="240" w:lineRule="auto"/>
        <w:ind w:left="360" w:hanging="360"/>
        <w:jc w:val="both"/>
        <w:rPr>
          <w:rFonts w:ascii="Arial" w:hAnsi="Arial" w:cs="Arial"/>
          <w:spacing w:val="-2"/>
          <w:sz w:val="20"/>
          <w:szCs w:val="20"/>
        </w:rPr>
      </w:pPr>
      <w:r>
        <w:rPr>
          <w:rFonts w:ascii="Arial" w:hAnsi="Arial" w:cs="Arial"/>
          <w:spacing w:val="-2"/>
          <w:sz w:val="20"/>
          <w:szCs w:val="20"/>
        </w:rPr>
        <w:t xml:space="preserve">11. </w:t>
      </w:r>
      <w:r w:rsidRPr="005C662D">
        <w:rPr>
          <w:rFonts w:ascii="Arial" w:eastAsia="CIDFont+F3" w:hAnsi="Arial" w:cs="Arial"/>
          <w:sz w:val="20"/>
          <w:szCs w:val="20"/>
          <w:lang w:bidi="te-IN"/>
        </w:rPr>
        <w:t>Palmer</w:t>
      </w:r>
    </w:p>
    <w:p w:rsidR="0070445F" w:rsidRDefault="0070445F" w:rsidP="0070445F">
      <w:pPr>
        <w:tabs>
          <w:tab w:val="left" w:pos="2265"/>
        </w:tabs>
        <w:spacing w:after="0"/>
        <w:jc w:val="both"/>
        <w:rPr>
          <w:rFonts w:ascii="Arial" w:hAnsi="Arial" w:cs="Arial"/>
          <w:b/>
          <w:spacing w:val="-2"/>
          <w:sz w:val="20"/>
          <w:szCs w:val="20"/>
        </w:rPr>
      </w:pPr>
      <w:r>
        <w:rPr>
          <w:rFonts w:ascii="Arial" w:hAnsi="Arial" w:cs="Arial"/>
          <w:b/>
          <w:spacing w:val="-2"/>
          <w:sz w:val="20"/>
          <w:szCs w:val="20"/>
        </w:rPr>
        <w:tab/>
      </w:r>
    </w:p>
    <w:p w:rsidR="0070445F" w:rsidRDefault="0070445F" w:rsidP="0070445F">
      <w:pPr>
        <w:tabs>
          <w:tab w:val="left" w:pos="2265"/>
        </w:tabs>
        <w:spacing w:after="0"/>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tabs>
          <w:tab w:val="left" w:pos="2265"/>
        </w:tabs>
        <w:jc w:val="both"/>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Pr="00E96626" w:rsidRDefault="0070445F" w:rsidP="0070445F">
      <w:pPr>
        <w:spacing w:after="0"/>
        <w:jc w:val="center"/>
        <w:rPr>
          <w:rFonts w:ascii="Arial" w:hAnsi="Arial" w:cs="Arial"/>
          <w:b/>
          <w:spacing w:val="-2"/>
          <w:sz w:val="20"/>
          <w:szCs w:val="20"/>
        </w:rPr>
      </w:pPr>
      <w:r w:rsidRPr="00E96626">
        <w:rPr>
          <w:rFonts w:ascii="Arial" w:hAnsi="Arial" w:cs="Arial"/>
          <w:b/>
          <w:spacing w:val="-2"/>
          <w:sz w:val="20"/>
          <w:szCs w:val="20"/>
        </w:rPr>
        <w:lastRenderedPageBreak/>
        <w:t>JAWAHARLAL NEHRU TECHNOLOGICAL UNIVERSITY HYDERABAD</w:t>
      </w:r>
    </w:p>
    <w:p w:rsidR="0070445F" w:rsidRDefault="0070445F" w:rsidP="0070445F">
      <w:pPr>
        <w:spacing w:after="0"/>
        <w:jc w:val="center"/>
        <w:rPr>
          <w:rFonts w:ascii="Arial" w:hAnsi="Arial" w:cs="Arial"/>
          <w:b/>
          <w:bCs/>
          <w:sz w:val="20"/>
          <w:szCs w:val="20"/>
        </w:rPr>
      </w:pPr>
      <w:r w:rsidRPr="00E96626">
        <w:rPr>
          <w:rFonts w:ascii="Arial" w:hAnsi="Arial" w:cs="Arial"/>
          <w:b/>
          <w:bCs/>
          <w:sz w:val="20"/>
          <w:szCs w:val="20"/>
        </w:rPr>
        <w:t>I Year – II Sem</w:t>
      </w:r>
      <w:r>
        <w:rPr>
          <w:rFonts w:ascii="Arial" w:hAnsi="Arial" w:cs="Arial"/>
          <w:b/>
          <w:bCs/>
          <w:sz w:val="20"/>
          <w:szCs w:val="20"/>
        </w:rPr>
        <w:t xml:space="preserve"> </w:t>
      </w:r>
      <w:r w:rsidRPr="00E96626">
        <w:rPr>
          <w:rFonts w:ascii="Arial" w:hAnsi="Arial" w:cs="Arial"/>
          <w:b/>
          <w:bCs/>
          <w:sz w:val="20"/>
          <w:szCs w:val="20"/>
        </w:rPr>
        <w:t>M.Pharm (</w:t>
      </w:r>
      <w:r>
        <w:rPr>
          <w:rFonts w:ascii="Arial" w:hAnsi="Arial" w:cs="Arial"/>
          <w:b/>
          <w:sz w:val="16"/>
          <w:szCs w:val="16"/>
        </w:rPr>
        <w:t>PHARMACEUTICAL ANALYSIS</w:t>
      </w:r>
      <w:r w:rsidRPr="00E96626">
        <w:rPr>
          <w:rFonts w:ascii="Arial" w:hAnsi="Arial" w:cs="Arial"/>
          <w:b/>
          <w:bCs/>
          <w:sz w:val="20"/>
          <w:szCs w:val="20"/>
        </w:rPr>
        <w:t>)</w:t>
      </w:r>
    </w:p>
    <w:p w:rsidR="0070445F" w:rsidRDefault="0070445F" w:rsidP="0070445F">
      <w:pPr>
        <w:spacing w:after="0"/>
        <w:jc w:val="center"/>
        <w:rPr>
          <w:rFonts w:ascii="Arial" w:hAnsi="Arial" w:cs="Arial"/>
          <w:b/>
          <w:bCs/>
          <w:sz w:val="20"/>
          <w:szCs w:val="20"/>
        </w:rPr>
      </w:pPr>
    </w:p>
    <w:p w:rsidR="0070445F" w:rsidRDefault="0070445F" w:rsidP="0070445F">
      <w:pPr>
        <w:spacing w:after="0"/>
        <w:jc w:val="center"/>
        <w:rPr>
          <w:rFonts w:ascii="Arial" w:hAnsi="Arial" w:cs="Arial"/>
          <w:b/>
          <w:sz w:val="20"/>
          <w:szCs w:val="20"/>
        </w:rPr>
      </w:pPr>
      <w:r>
        <w:rPr>
          <w:rFonts w:ascii="Arial" w:hAnsi="Arial" w:cs="Arial"/>
          <w:sz w:val="20"/>
          <w:szCs w:val="20"/>
        </w:rPr>
        <w:t>(</w:t>
      </w:r>
      <w:r w:rsidRPr="00027C6E">
        <w:rPr>
          <w:rFonts w:ascii="Arial" w:hAnsi="Arial" w:cs="Arial"/>
          <w:b/>
          <w:sz w:val="20"/>
          <w:szCs w:val="20"/>
        </w:rPr>
        <w:t xml:space="preserve">Core Elective </w:t>
      </w:r>
      <w:r>
        <w:rPr>
          <w:rFonts w:ascii="Arial" w:hAnsi="Arial" w:cs="Arial"/>
          <w:b/>
          <w:sz w:val="20"/>
          <w:szCs w:val="20"/>
        </w:rPr>
        <w:t>–</w:t>
      </w:r>
      <w:r w:rsidRPr="00027C6E">
        <w:rPr>
          <w:rFonts w:ascii="Arial" w:hAnsi="Arial" w:cs="Arial"/>
          <w:b/>
          <w:sz w:val="20"/>
          <w:szCs w:val="20"/>
        </w:rPr>
        <w:t>II</w:t>
      </w:r>
      <w:r>
        <w:rPr>
          <w:rFonts w:ascii="Arial" w:hAnsi="Arial" w:cs="Arial"/>
          <w:b/>
          <w:sz w:val="20"/>
          <w:szCs w:val="20"/>
        </w:rPr>
        <w:t>)</w:t>
      </w:r>
    </w:p>
    <w:p w:rsidR="0070445F" w:rsidRDefault="0070445F" w:rsidP="0070445F">
      <w:pPr>
        <w:spacing w:after="0"/>
        <w:jc w:val="center"/>
        <w:rPr>
          <w:rFonts w:ascii="Arial" w:hAnsi="Arial" w:cs="Arial"/>
          <w:b/>
          <w:sz w:val="20"/>
          <w:szCs w:val="20"/>
        </w:rPr>
      </w:pPr>
      <w:r w:rsidRPr="00027C6E">
        <w:rPr>
          <w:rFonts w:ascii="Arial" w:hAnsi="Arial" w:cs="Arial"/>
          <w:b/>
          <w:sz w:val="20"/>
          <w:szCs w:val="20"/>
        </w:rPr>
        <w:t>BIOSTATISTICS AND RESEARCH METHODOLOGY</w:t>
      </w:r>
    </w:p>
    <w:p w:rsidR="0070445F" w:rsidRPr="00027C6E" w:rsidRDefault="0070445F" w:rsidP="0070445F">
      <w:pPr>
        <w:spacing w:after="0"/>
        <w:jc w:val="center"/>
        <w:rPr>
          <w:rFonts w:ascii="Arial" w:hAnsi="Arial" w:cs="Arial"/>
          <w:b/>
          <w:sz w:val="20"/>
          <w:szCs w:val="20"/>
        </w:rPr>
      </w:pPr>
    </w:p>
    <w:p w:rsidR="0070445F" w:rsidRPr="00027C6E" w:rsidRDefault="0070445F" w:rsidP="0070445F">
      <w:pPr>
        <w:spacing w:after="0"/>
        <w:jc w:val="both"/>
        <w:rPr>
          <w:rFonts w:ascii="Arial" w:hAnsi="Arial" w:cs="Arial"/>
          <w:bCs/>
          <w:sz w:val="20"/>
          <w:szCs w:val="20"/>
        </w:rPr>
      </w:pPr>
      <w:r w:rsidRPr="00027C6E">
        <w:rPr>
          <w:rFonts w:ascii="Arial" w:hAnsi="Arial" w:cs="Arial"/>
          <w:b/>
          <w:bCs/>
          <w:sz w:val="20"/>
          <w:szCs w:val="20"/>
        </w:rPr>
        <w:t>Objective</w:t>
      </w:r>
      <w:r w:rsidRPr="00027C6E">
        <w:rPr>
          <w:rFonts w:ascii="Arial" w:hAnsi="Arial" w:cs="Arial"/>
          <w:bCs/>
          <w:sz w:val="20"/>
          <w:szCs w:val="20"/>
        </w:rPr>
        <w:t>: The student shall know the introduction, scope of biostatistics and Research work, calculation and present of the data.  It also informs the students, how the present research work writing and correlating.</w:t>
      </w:r>
    </w:p>
    <w:p w:rsidR="0070445F" w:rsidRDefault="0070445F" w:rsidP="0070445F">
      <w:pPr>
        <w:pStyle w:val="ListParagraph"/>
        <w:spacing w:after="0"/>
        <w:ind w:left="0"/>
        <w:jc w:val="both"/>
        <w:rPr>
          <w:rFonts w:ascii="Arial" w:hAnsi="Arial" w:cs="Arial"/>
          <w:b/>
          <w:sz w:val="20"/>
          <w:szCs w:val="20"/>
        </w:rPr>
      </w:pPr>
    </w:p>
    <w:p w:rsidR="0070445F" w:rsidRPr="00027C6E" w:rsidRDefault="0070445F" w:rsidP="0070445F">
      <w:pPr>
        <w:pStyle w:val="ListParagraph"/>
        <w:spacing w:after="0"/>
        <w:ind w:left="0"/>
        <w:jc w:val="both"/>
        <w:rPr>
          <w:rFonts w:ascii="Arial" w:hAnsi="Arial" w:cs="Arial"/>
          <w:b/>
          <w:sz w:val="20"/>
          <w:szCs w:val="20"/>
        </w:rPr>
      </w:pPr>
      <w:r w:rsidRPr="00027C6E">
        <w:rPr>
          <w:rFonts w:ascii="Arial" w:hAnsi="Arial" w:cs="Arial"/>
          <w:b/>
          <w:sz w:val="20"/>
          <w:szCs w:val="20"/>
        </w:rPr>
        <w:t>UNIT I</w:t>
      </w:r>
    </w:p>
    <w:p w:rsidR="0070445F" w:rsidRPr="00027C6E" w:rsidRDefault="0070445F" w:rsidP="0070445F">
      <w:pPr>
        <w:pStyle w:val="ListParagraph"/>
        <w:spacing w:after="0"/>
        <w:ind w:left="0"/>
        <w:jc w:val="both"/>
        <w:rPr>
          <w:rFonts w:ascii="Arial" w:hAnsi="Arial" w:cs="Arial"/>
          <w:sz w:val="20"/>
          <w:szCs w:val="20"/>
        </w:rPr>
      </w:pPr>
      <w:r w:rsidRPr="00027C6E">
        <w:rPr>
          <w:rFonts w:ascii="Arial" w:hAnsi="Arial" w:cs="Arial"/>
          <w:sz w:val="20"/>
          <w:szCs w:val="20"/>
        </w:rPr>
        <w:t>Introduction and scope of biostatistics: Use of statistics in Pharmacy. Population and Sample collection.</w:t>
      </w:r>
      <w:r>
        <w:rPr>
          <w:rFonts w:ascii="Arial" w:hAnsi="Arial" w:cs="Arial"/>
          <w:sz w:val="20"/>
          <w:szCs w:val="20"/>
        </w:rPr>
        <w:t xml:space="preserve"> </w:t>
      </w:r>
      <w:r w:rsidRPr="00027C6E">
        <w:rPr>
          <w:rFonts w:ascii="Arial" w:hAnsi="Arial" w:cs="Arial"/>
          <w:sz w:val="20"/>
          <w:szCs w:val="20"/>
        </w:rPr>
        <w:t>Stages of research,</w:t>
      </w:r>
      <w:r w:rsidR="0042399C">
        <w:rPr>
          <w:rFonts w:ascii="Arial" w:hAnsi="Arial" w:cs="Arial"/>
          <w:sz w:val="20"/>
          <w:szCs w:val="20"/>
        </w:rPr>
        <w:t xml:space="preserve"> </w:t>
      </w:r>
      <w:r w:rsidRPr="00027C6E">
        <w:rPr>
          <w:rFonts w:ascii="Arial" w:hAnsi="Arial" w:cs="Arial"/>
          <w:sz w:val="20"/>
          <w:szCs w:val="20"/>
        </w:rPr>
        <w:t xml:space="preserve"> types of data and methods of data collections.</w:t>
      </w:r>
      <w:r>
        <w:rPr>
          <w:rFonts w:ascii="Arial" w:hAnsi="Arial" w:cs="Arial"/>
          <w:sz w:val="20"/>
          <w:szCs w:val="20"/>
        </w:rPr>
        <w:t xml:space="preserve"> </w:t>
      </w:r>
      <w:r w:rsidRPr="00027C6E">
        <w:rPr>
          <w:rFonts w:ascii="Arial" w:hAnsi="Arial" w:cs="Arial"/>
          <w:sz w:val="20"/>
          <w:szCs w:val="20"/>
        </w:rPr>
        <w:t>Data arrangement and presentation,</w:t>
      </w:r>
      <w:r w:rsidR="0042399C">
        <w:rPr>
          <w:rFonts w:ascii="Arial" w:hAnsi="Arial" w:cs="Arial"/>
          <w:sz w:val="20"/>
          <w:szCs w:val="20"/>
        </w:rPr>
        <w:t xml:space="preserve"> </w:t>
      </w:r>
      <w:r w:rsidRPr="00027C6E">
        <w:rPr>
          <w:rFonts w:ascii="Arial" w:hAnsi="Arial" w:cs="Arial"/>
          <w:sz w:val="20"/>
          <w:szCs w:val="20"/>
        </w:rPr>
        <w:t xml:space="preserve"> formation of table and charts.</w:t>
      </w:r>
    </w:p>
    <w:p w:rsidR="0070445F" w:rsidRDefault="0070445F" w:rsidP="0070445F">
      <w:pPr>
        <w:pStyle w:val="ListParagraph"/>
        <w:spacing w:after="0"/>
        <w:ind w:left="0"/>
        <w:jc w:val="both"/>
        <w:rPr>
          <w:rFonts w:ascii="Arial" w:hAnsi="Arial" w:cs="Arial"/>
          <w:b/>
          <w:bCs/>
          <w:sz w:val="20"/>
          <w:szCs w:val="20"/>
        </w:rPr>
      </w:pPr>
    </w:p>
    <w:p w:rsidR="0070445F" w:rsidRPr="00027C6E" w:rsidRDefault="0070445F" w:rsidP="0070445F">
      <w:pPr>
        <w:pStyle w:val="ListParagraph"/>
        <w:spacing w:after="0"/>
        <w:ind w:left="0"/>
        <w:jc w:val="both"/>
        <w:rPr>
          <w:rFonts w:ascii="Arial" w:hAnsi="Arial" w:cs="Arial"/>
          <w:spacing w:val="30"/>
          <w:sz w:val="20"/>
          <w:szCs w:val="20"/>
        </w:rPr>
      </w:pPr>
      <w:r w:rsidRPr="00027C6E">
        <w:rPr>
          <w:rFonts w:ascii="Arial" w:hAnsi="Arial" w:cs="Arial"/>
          <w:b/>
          <w:bCs/>
          <w:sz w:val="20"/>
          <w:szCs w:val="20"/>
        </w:rPr>
        <w:t>UNIT II</w:t>
      </w:r>
    </w:p>
    <w:p w:rsidR="0070445F" w:rsidRPr="00027C6E" w:rsidRDefault="0070445F" w:rsidP="0070445F">
      <w:pPr>
        <w:pStyle w:val="ListParagraph"/>
        <w:spacing w:after="0"/>
        <w:ind w:left="0"/>
        <w:jc w:val="both"/>
        <w:rPr>
          <w:rFonts w:ascii="Arial" w:hAnsi="Arial" w:cs="Arial"/>
          <w:sz w:val="20"/>
          <w:szCs w:val="20"/>
        </w:rPr>
      </w:pPr>
      <w:r w:rsidRPr="00027C6E">
        <w:rPr>
          <w:rFonts w:ascii="Arial" w:hAnsi="Arial" w:cs="Arial"/>
          <w:b/>
          <w:sz w:val="20"/>
          <w:szCs w:val="20"/>
        </w:rPr>
        <w:t>Measures of central tendency:</w:t>
      </w:r>
      <w:r w:rsidRPr="00027C6E">
        <w:rPr>
          <w:rFonts w:ascii="Arial" w:hAnsi="Arial" w:cs="Arial"/>
          <w:sz w:val="20"/>
          <w:szCs w:val="20"/>
        </w:rPr>
        <w:t xml:space="preserve"> computation of means, median and mode from grouped and ungrouped data. </w:t>
      </w:r>
    </w:p>
    <w:p w:rsidR="0070445F" w:rsidRPr="00027C6E" w:rsidRDefault="0070445F" w:rsidP="0070445F">
      <w:pPr>
        <w:pStyle w:val="ListParagraph"/>
        <w:spacing w:after="0"/>
        <w:ind w:left="0"/>
        <w:jc w:val="both"/>
        <w:rPr>
          <w:rFonts w:ascii="Arial" w:hAnsi="Arial" w:cs="Arial"/>
          <w:spacing w:val="45"/>
          <w:sz w:val="20"/>
          <w:szCs w:val="20"/>
        </w:rPr>
      </w:pPr>
      <w:r w:rsidRPr="00027C6E">
        <w:rPr>
          <w:rFonts w:ascii="Arial" w:hAnsi="Arial" w:cs="Arial"/>
          <w:b/>
          <w:sz w:val="20"/>
          <w:szCs w:val="20"/>
        </w:rPr>
        <w:t>Measure of dispersion:</w:t>
      </w:r>
      <w:r w:rsidRPr="00027C6E">
        <w:rPr>
          <w:rFonts w:ascii="Arial" w:hAnsi="Arial" w:cs="Arial"/>
          <w:sz w:val="20"/>
          <w:szCs w:val="20"/>
        </w:rPr>
        <w:t xml:space="preserve"> computation of variance, standard deviation, standard error and their coefficients</w:t>
      </w:r>
      <w:r w:rsidRPr="00027C6E">
        <w:rPr>
          <w:rFonts w:ascii="Arial" w:hAnsi="Arial" w:cs="Arial"/>
          <w:spacing w:val="45"/>
          <w:sz w:val="20"/>
          <w:szCs w:val="20"/>
        </w:rPr>
        <w:t>.</w:t>
      </w:r>
    </w:p>
    <w:p w:rsidR="0070445F" w:rsidRDefault="0070445F" w:rsidP="0070445F">
      <w:pPr>
        <w:pStyle w:val="ListParagraph"/>
        <w:spacing w:after="0"/>
        <w:ind w:left="0"/>
        <w:jc w:val="both"/>
        <w:rPr>
          <w:rFonts w:ascii="Arial" w:hAnsi="Arial" w:cs="Arial"/>
          <w:b/>
          <w:bCs/>
          <w:sz w:val="20"/>
          <w:szCs w:val="20"/>
        </w:rPr>
      </w:pPr>
    </w:p>
    <w:p w:rsidR="0070445F" w:rsidRPr="00027C6E" w:rsidRDefault="0070445F" w:rsidP="0070445F">
      <w:pPr>
        <w:pStyle w:val="ListParagraph"/>
        <w:spacing w:after="0"/>
        <w:ind w:left="0"/>
        <w:jc w:val="both"/>
        <w:rPr>
          <w:rFonts w:ascii="Arial" w:hAnsi="Arial" w:cs="Arial"/>
          <w:sz w:val="20"/>
          <w:szCs w:val="20"/>
        </w:rPr>
      </w:pPr>
      <w:r w:rsidRPr="00027C6E">
        <w:rPr>
          <w:rFonts w:ascii="Arial" w:hAnsi="Arial" w:cs="Arial"/>
          <w:b/>
          <w:bCs/>
          <w:sz w:val="20"/>
          <w:szCs w:val="20"/>
        </w:rPr>
        <w:t>UNIT III</w:t>
      </w:r>
    </w:p>
    <w:p w:rsidR="0070445F" w:rsidRDefault="0070445F" w:rsidP="0070445F">
      <w:pPr>
        <w:pStyle w:val="ListParagraph"/>
        <w:spacing w:after="0"/>
        <w:ind w:left="0"/>
        <w:jc w:val="both"/>
        <w:rPr>
          <w:rFonts w:ascii="Arial" w:hAnsi="Arial" w:cs="Arial"/>
          <w:b/>
          <w:sz w:val="20"/>
          <w:szCs w:val="20"/>
        </w:rPr>
      </w:pPr>
      <w:r w:rsidRPr="00027C6E">
        <w:rPr>
          <w:rFonts w:ascii="Arial" w:hAnsi="Arial" w:cs="Arial"/>
          <w:b/>
          <w:sz w:val="20"/>
          <w:szCs w:val="20"/>
        </w:rPr>
        <w:t>Measures of Correlation and Regression</w:t>
      </w:r>
    </w:p>
    <w:p w:rsidR="0070445F" w:rsidRPr="009662F8" w:rsidRDefault="0070445F" w:rsidP="0070445F">
      <w:pPr>
        <w:pStyle w:val="ListParagraph"/>
        <w:spacing w:after="0"/>
        <w:ind w:left="0"/>
        <w:jc w:val="both"/>
        <w:rPr>
          <w:rFonts w:ascii="Arial" w:hAnsi="Arial" w:cs="Arial"/>
          <w:b/>
          <w:sz w:val="20"/>
          <w:szCs w:val="20"/>
        </w:rPr>
      </w:pPr>
      <w:r w:rsidRPr="00027C6E">
        <w:rPr>
          <w:rFonts w:ascii="Arial" w:hAnsi="Arial" w:cs="Arial"/>
          <w:b/>
          <w:sz w:val="20"/>
          <w:szCs w:val="20"/>
        </w:rPr>
        <w:t>Probability rules:</w:t>
      </w:r>
      <w:r w:rsidRPr="00027C6E">
        <w:rPr>
          <w:rFonts w:ascii="Arial" w:hAnsi="Arial" w:cs="Arial"/>
          <w:sz w:val="20"/>
          <w:szCs w:val="20"/>
        </w:rPr>
        <w:t xml:space="preserve"> Binomial, Poison and Normal distribution. </w:t>
      </w:r>
    </w:p>
    <w:p w:rsidR="0070445F" w:rsidRDefault="0070445F" w:rsidP="0070445F">
      <w:pPr>
        <w:pStyle w:val="ListParagraph"/>
        <w:spacing w:after="0"/>
        <w:ind w:left="0"/>
        <w:jc w:val="both"/>
        <w:rPr>
          <w:rFonts w:ascii="Arial" w:hAnsi="Arial" w:cs="Arial"/>
          <w:sz w:val="20"/>
          <w:szCs w:val="20"/>
        </w:rPr>
      </w:pPr>
      <w:r w:rsidRPr="00027C6E">
        <w:rPr>
          <w:rFonts w:ascii="Arial" w:hAnsi="Arial" w:cs="Arial"/>
          <w:b/>
          <w:sz w:val="20"/>
          <w:szCs w:val="20"/>
        </w:rPr>
        <w:t>Hypothesis testing:</w:t>
      </w:r>
      <w:r>
        <w:rPr>
          <w:rFonts w:ascii="Arial" w:hAnsi="Arial" w:cs="Arial"/>
          <w:b/>
          <w:sz w:val="20"/>
          <w:szCs w:val="20"/>
        </w:rPr>
        <w:t xml:space="preserve"> </w:t>
      </w:r>
      <w:r w:rsidRPr="00027C6E">
        <w:rPr>
          <w:rFonts w:ascii="Arial" w:hAnsi="Arial" w:cs="Arial"/>
          <w:sz w:val="20"/>
          <w:szCs w:val="20"/>
        </w:rPr>
        <w:t>Student</w:t>
      </w:r>
      <w:r>
        <w:rPr>
          <w:rFonts w:ascii="Arial" w:hAnsi="Arial" w:cs="Arial"/>
          <w:sz w:val="20"/>
          <w:szCs w:val="20"/>
        </w:rPr>
        <w:t xml:space="preserve"> </w:t>
      </w:r>
      <w:r w:rsidRPr="00027C6E">
        <w:rPr>
          <w:rFonts w:ascii="Arial" w:hAnsi="Arial" w:cs="Arial"/>
          <w:sz w:val="20"/>
          <w:szCs w:val="20"/>
        </w:rPr>
        <w:t xml:space="preserve">‘t’ test, Chi square test, </w:t>
      </w:r>
    </w:p>
    <w:p w:rsidR="0070445F" w:rsidRPr="00027C6E" w:rsidRDefault="0070445F" w:rsidP="0070445F">
      <w:pPr>
        <w:pStyle w:val="ListParagraph"/>
        <w:spacing w:after="0"/>
        <w:ind w:left="0"/>
        <w:jc w:val="both"/>
        <w:rPr>
          <w:rFonts w:ascii="Arial" w:hAnsi="Arial" w:cs="Arial"/>
          <w:sz w:val="20"/>
          <w:szCs w:val="20"/>
        </w:rPr>
      </w:pPr>
    </w:p>
    <w:p w:rsidR="0070445F" w:rsidRDefault="0070445F" w:rsidP="0070445F">
      <w:pPr>
        <w:pStyle w:val="ListParagraph"/>
        <w:spacing w:after="0"/>
        <w:ind w:left="0"/>
        <w:rPr>
          <w:rFonts w:ascii="Arial" w:hAnsi="Arial" w:cs="Arial"/>
          <w:b/>
          <w:bCs/>
          <w:sz w:val="20"/>
          <w:szCs w:val="20"/>
        </w:rPr>
      </w:pPr>
      <w:r>
        <w:rPr>
          <w:rFonts w:ascii="Arial" w:hAnsi="Arial" w:cs="Arial"/>
          <w:b/>
          <w:bCs/>
          <w:sz w:val="20"/>
          <w:szCs w:val="20"/>
        </w:rPr>
        <w:t>UNIT IV</w:t>
      </w:r>
    </w:p>
    <w:p w:rsidR="0070445F" w:rsidRDefault="0070445F" w:rsidP="0070445F">
      <w:pPr>
        <w:pStyle w:val="ListParagraph"/>
        <w:spacing w:after="0"/>
        <w:ind w:left="0"/>
        <w:jc w:val="both"/>
        <w:rPr>
          <w:rFonts w:ascii="Arial" w:hAnsi="Arial" w:cs="Arial"/>
          <w:sz w:val="20"/>
          <w:szCs w:val="20"/>
        </w:rPr>
      </w:pPr>
      <w:r w:rsidRPr="00027C6E">
        <w:rPr>
          <w:rFonts w:ascii="Arial" w:hAnsi="Arial" w:cs="Arial"/>
          <w:sz w:val="20"/>
          <w:szCs w:val="20"/>
        </w:rPr>
        <w:t xml:space="preserve">Experimental designing, </w:t>
      </w:r>
      <w:r w:rsidR="0042399C">
        <w:rPr>
          <w:rFonts w:ascii="Arial" w:hAnsi="Arial" w:cs="Arial"/>
          <w:sz w:val="20"/>
          <w:szCs w:val="20"/>
        </w:rPr>
        <w:t xml:space="preserve"> </w:t>
      </w:r>
      <w:r w:rsidRPr="00027C6E">
        <w:rPr>
          <w:rFonts w:ascii="Arial" w:hAnsi="Arial" w:cs="Arial"/>
          <w:sz w:val="20"/>
          <w:szCs w:val="20"/>
        </w:rPr>
        <w:t xml:space="preserve">planning of an experiment, replication and randomization. </w:t>
      </w:r>
    </w:p>
    <w:p w:rsidR="0070445F" w:rsidRPr="00027C6E" w:rsidRDefault="0070445F" w:rsidP="0070445F">
      <w:pPr>
        <w:pStyle w:val="ListParagraph"/>
        <w:spacing w:after="0"/>
        <w:ind w:left="0"/>
        <w:jc w:val="both"/>
        <w:rPr>
          <w:rFonts w:ascii="Arial" w:hAnsi="Arial" w:cs="Arial"/>
          <w:sz w:val="20"/>
          <w:szCs w:val="20"/>
        </w:rPr>
      </w:pPr>
      <w:r w:rsidRPr="00027C6E">
        <w:rPr>
          <w:rFonts w:ascii="Arial" w:hAnsi="Arial" w:cs="Arial"/>
          <w:sz w:val="20"/>
          <w:szCs w:val="20"/>
        </w:rPr>
        <w:t>Analysis of Variance (ANOVA): 1-way</w:t>
      </w:r>
      <w:r>
        <w:rPr>
          <w:rFonts w:ascii="Arial" w:hAnsi="Arial" w:cs="Arial"/>
          <w:sz w:val="20"/>
          <w:szCs w:val="20"/>
        </w:rPr>
        <w:t>, 2-way</w:t>
      </w:r>
    </w:p>
    <w:p w:rsidR="0070445F" w:rsidRDefault="0070445F" w:rsidP="0070445F">
      <w:pPr>
        <w:pStyle w:val="ListParagraph"/>
        <w:spacing w:after="0"/>
        <w:ind w:left="0"/>
        <w:rPr>
          <w:rFonts w:ascii="Arial" w:hAnsi="Arial" w:cs="Arial"/>
          <w:b/>
          <w:bCs/>
          <w:sz w:val="20"/>
          <w:szCs w:val="20"/>
        </w:rPr>
      </w:pPr>
    </w:p>
    <w:p w:rsidR="0070445F" w:rsidRPr="00027C6E" w:rsidRDefault="0070445F" w:rsidP="0070445F">
      <w:pPr>
        <w:pStyle w:val="ListParagraph"/>
        <w:spacing w:after="0"/>
        <w:ind w:left="0"/>
        <w:rPr>
          <w:rFonts w:ascii="Arial" w:hAnsi="Arial" w:cs="Arial"/>
          <w:b/>
          <w:bCs/>
          <w:sz w:val="20"/>
          <w:szCs w:val="20"/>
        </w:rPr>
      </w:pPr>
      <w:r>
        <w:rPr>
          <w:rFonts w:ascii="Arial" w:hAnsi="Arial" w:cs="Arial"/>
          <w:b/>
          <w:bCs/>
          <w:sz w:val="20"/>
          <w:szCs w:val="20"/>
        </w:rPr>
        <w:t xml:space="preserve">UNIT </w:t>
      </w:r>
      <w:r w:rsidRPr="00027C6E">
        <w:rPr>
          <w:rFonts w:ascii="Arial" w:hAnsi="Arial" w:cs="Arial"/>
          <w:b/>
          <w:bCs/>
          <w:sz w:val="20"/>
          <w:szCs w:val="20"/>
        </w:rPr>
        <w:t>V</w:t>
      </w:r>
    </w:p>
    <w:p w:rsidR="0070445F" w:rsidRPr="00027C6E" w:rsidRDefault="0070445F" w:rsidP="0070445F">
      <w:pPr>
        <w:pStyle w:val="ListParagraph"/>
        <w:spacing w:after="0"/>
        <w:ind w:left="0"/>
        <w:rPr>
          <w:rFonts w:ascii="Arial" w:hAnsi="Arial" w:cs="Arial"/>
          <w:sz w:val="20"/>
          <w:szCs w:val="20"/>
        </w:rPr>
      </w:pPr>
      <w:r w:rsidRPr="00027C6E">
        <w:rPr>
          <w:rFonts w:ascii="Arial" w:hAnsi="Arial" w:cs="Arial"/>
          <w:sz w:val="20"/>
          <w:szCs w:val="20"/>
        </w:rPr>
        <w:t xml:space="preserve">Developing a research question, Resources for research question, </w:t>
      </w:r>
    </w:p>
    <w:p w:rsidR="0070445F" w:rsidRPr="00027C6E" w:rsidRDefault="0070445F" w:rsidP="0070445F">
      <w:pPr>
        <w:pStyle w:val="ListParagraph"/>
        <w:spacing w:after="0"/>
        <w:ind w:left="0"/>
        <w:rPr>
          <w:rFonts w:ascii="Arial" w:hAnsi="Arial" w:cs="Arial"/>
          <w:sz w:val="20"/>
          <w:szCs w:val="20"/>
        </w:rPr>
      </w:pPr>
      <w:r w:rsidRPr="00027C6E">
        <w:rPr>
          <w:rFonts w:ascii="Arial" w:hAnsi="Arial" w:cs="Arial"/>
          <w:sz w:val="20"/>
          <w:szCs w:val="20"/>
        </w:rPr>
        <w:t xml:space="preserve">Literature Review: Traditional Qualitative Review, </w:t>
      </w:r>
    </w:p>
    <w:p w:rsidR="0070445F" w:rsidRPr="00027C6E" w:rsidRDefault="0070445F" w:rsidP="0070445F">
      <w:pPr>
        <w:pStyle w:val="ListParagraph"/>
        <w:spacing w:after="0"/>
        <w:ind w:left="0"/>
        <w:rPr>
          <w:rFonts w:ascii="Arial" w:hAnsi="Arial" w:cs="Arial"/>
          <w:sz w:val="20"/>
          <w:szCs w:val="20"/>
        </w:rPr>
      </w:pPr>
      <w:r w:rsidRPr="00027C6E">
        <w:rPr>
          <w:rFonts w:ascii="Arial" w:hAnsi="Arial" w:cs="Arial"/>
          <w:sz w:val="20"/>
          <w:szCs w:val="20"/>
        </w:rPr>
        <w:t>Meta-Analysis—A Quantitative Review</w:t>
      </w:r>
    </w:p>
    <w:p w:rsidR="0070445F" w:rsidRPr="00027C6E" w:rsidRDefault="0070445F" w:rsidP="0070445F">
      <w:pPr>
        <w:pStyle w:val="ListParagraph"/>
        <w:spacing w:after="0"/>
        <w:ind w:left="0"/>
        <w:rPr>
          <w:rFonts w:ascii="Arial" w:hAnsi="Arial" w:cs="Arial"/>
          <w:sz w:val="20"/>
          <w:szCs w:val="20"/>
        </w:rPr>
      </w:pPr>
      <w:r w:rsidRPr="00027C6E">
        <w:rPr>
          <w:rFonts w:ascii="Arial" w:hAnsi="Arial" w:cs="Arial"/>
          <w:sz w:val="20"/>
          <w:szCs w:val="20"/>
        </w:rPr>
        <w:t>Preparation of Research Proposal</w:t>
      </w:r>
    </w:p>
    <w:p w:rsidR="0070445F" w:rsidRPr="009662F8" w:rsidRDefault="0070445F" w:rsidP="0070445F">
      <w:pPr>
        <w:pStyle w:val="ListParagraph"/>
        <w:spacing w:after="0"/>
        <w:ind w:left="0"/>
        <w:rPr>
          <w:rFonts w:ascii="Arial" w:hAnsi="Arial" w:cs="Arial"/>
          <w:sz w:val="20"/>
          <w:szCs w:val="20"/>
        </w:rPr>
      </w:pPr>
      <w:r w:rsidRPr="00027C6E">
        <w:rPr>
          <w:rFonts w:ascii="Arial" w:hAnsi="Arial" w:cs="Arial"/>
          <w:sz w:val="20"/>
          <w:szCs w:val="20"/>
        </w:rPr>
        <w:t>Variables—Definition of Variable, Types of variables (Dependent and Independent variables, Confounded variables), Measurement of variables, Types of measurement scales and their comparison.</w:t>
      </w:r>
      <w:r>
        <w:rPr>
          <w:rFonts w:ascii="Arial" w:hAnsi="Arial" w:cs="Arial"/>
          <w:sz w:val="20"/>
          <w:szCs w:val="20"/>
        </w:rPr>
        <w:t xml:space="preserve"> </w:t>
      </w:r>
      <w:r w:rsidRPr="00027C6E">
        <w:rPr>
          <w:rFonts w:ascii="Arial" w:hAnsi="Arial" w:cs="Arial"/>
          <w:sz w:val="20"/>
          <w:szCs w:val="20"/>
        </w:rPr>
        <w:t>Reliability and Validity of Measurements.</w:t>
      </w:r>
    </w:p>
    <w:p w:rsidR="0070445F" w:rsidRPr="00027C6E" w:rsidRDefault="0070445F" w:rsidP="0070445F">
      <w:pPr>
        <w:spacing w:after="0"/>
        <w:jc w:val="both"/>
        <w:rPr>
          <w:rFonts w:ascii="Arial" w:hAnsi="Arial" w:cs="Arial"/>
          <w:sz w:val="20"/>
          <w:szCs w:val="20"/>
        </w:rPr>
      </w:pPr>
      <w:r w:rsidRPr="00027C6E">
        <w:rPr>
          <w:rFonts w:ascii="Arial" w:hAnsi="Arial" w:cs="Arial"/>
          <w:sz w:val="20"/>
          <w:szCs w:val="20"/>
        </w:rPr>
        <w:t>The research report paper writing/ thesis writing</w:t>
      </w:r>
      <w:r>
        <w:rPr>
          <w:rFonts w:ascii="Arial" w:hAnsi="Arial" w:cs="Arial"/>
          <w:sz w:val="20"/>
          <w:szCs w:val="20"/>
        </w:rPr>
        <w:t>:</w:t>
      </w:r>
    </w:p>
    <w:p w:rsidR="0070445F" w:rsidRPr="00027C6E" w:rsidRDefault="0070445F" w:rsidP="0070445F">
      <w:pPr>
        <w:spacing w:after="0"/>
        <w:jc w:val="both"/>
        <w:rPr>
          <w:rFonts w:ascii="Arial" w:hAnsi="Arial" w:cs="Arial"/>
          <w:sz w:val="20"/>
          <w:szCs w:val="20"/>
        </w:rPr>
      </w:pPr>
      <w:r w:rsidRPr="00027C6E">
        <w:rPr>
          <w:rFonts w:ascii="Arial" w:hAnsi="Arial" w:cs="Arial"/>
          <w:sz w:val="20"/>
          <w:szCs w:val="20"/>
        </w:rPr>
        <w:t>Different parts of the research paper</w:t>
      </w:r>
    </w:p>
    <w:p w:rsidR="0070445F" w:rsidRPr="00027C6E" w:rsidRDefault="0070445F" w:rsidP="0070445F">
      <w:pPr>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Title-Title of project with authors’ name</w:t>
      </w:r>
    </w:p>
    <w:p w:rsidR="0070445F" w:rsidRPr="00027C6E" w:rsidRDefault="0070445F" w:rsidP="0070445F">
      <w:pPr>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Abstract – Statement of the problem, Background list in brief and purpose and scope</w:t>
      </w:r>
    </w:p>
    <w:p w:rsidR="0070445F" w:rsidRPr="00027C6E" w:rsidRDefault="0070445F" w:rsidP="0070445F">
      <w:pPr>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Key words</w:t>
      </w:r>
    </w:p>
    <w:p w:rsidR="0070445F" w:rsidRPr="00027C6E" w:rsidRDefault="0070445F" w:rsidP="0070445F">
      <w:pPr>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Methodology- subject, apparatus, instrumentation and procedure</w:t>
      </w:r>
    </w:p>
    <w:p w:rsidR="0070445F" w:rsidRPr="00027C6E" w:rsidRDefault="0070445F" w:rsidP="0070445F">
      <w:pPr>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Results – tables, graphs figure and statistical presentation</w:t>
      </w:r>
    </w:p>
    <w:p w:rsidR="0070445F" w:rsidRPr="00027C6E" w:rsidRDefault="0070445F" w:rsidP="0070445F">
      <w:pPr>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Discussion support or non-support of hypothesis, practical and theoretical implications</w:t>
      </w:r>
    </w:p>
    <w:p w:rsidR="0070445F" w:rsidRPr="00027C6E" w:rsidRDefault="0070445F" w:rsidP="0070445F">
      <w:pPr>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Conclusion</w:t>
      </w:r>
    </w:p>
    <w:p w:rsidR="0070445F" w:rsidRPr="00027C6E" w:rsidRDefault="0070445F" w:rsidP="0070445F">
      <w:pPr>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Acknowledgements</w:t>
      </w:r>
    </w:p>
    <w:p w:rsidR="0070445F" w:rsidRPr="00027C6E" w:rsidRDefault="0070445F" w:rsidP="0070445F">
      <w:pPr>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References</w:t>
      </w:r>
    </w:p>
    <w:p w:rsidR="0070445F" w:rsidRPr="00027C6E" w:rsidRDefault="0070445F" w:rsidP="0070445F">
      <w:pPr>
        <w:pStyle w:val="ListParagraph"/>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Errata</w:t>
      </w:r>
    </w:p>
    <w:p w:rsidR="0070445F" w:rsidRPr="00027C6E" w:rsidRDefault="0070445F" w:rsidP="0070445F">
      <w:pPr>
        <w:pStyle w:val="ListParagraph"/>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Importance of Spell check for entire projects</w:t>
      </w:r>
    </w:p>
    <w:p w:rsidR="0070445F" w:rsidRPr="00027C6E" w:rsidRDefault="0070445F" w:rsidP="0070445F">
      <w:pPr>
        <w:pStyle w:val="ListParagraph"/>
        <w:numPr>
          <w:ilvl w:val="0"/>
          <w:numId w:val="31"/>
        </w:numPr>
        <w:tabs>
          <w:tab w:val="left" w:pos="360"/>
        </w:tabs>
        <w:spacing w:after="0" w:line="240" w:lineRule="auto"/>
        <w:ind w:left="0" w:firstLine="0"/>
        <w:jc w:val="both"/>
        <w:rPr>
          <w:rFonts w:ascii="Arial" w:hAnsi="Arial" w:cs="Arial"/>
          <w:sz w:val="20"/>
          <w:szCs w:val="20"/>
        </w:rPr>
      </w:pPr>
      <w:r w:rsidRPr="00027C6E">
        <w:rPr>
          <w:rFonts w:ascii="Arial" w:hAnsi="Arial" w:cs="Arial"/>
          <w:sz w:val="20"/>
          <w:szCs w:val="20"/>
        </w:rPr>
        <w:t>Uses of footnotes</w:t>
      </w:r>
    </w:p>
    <w:p w:rsidR="0070445F" w:rsidRDefault="0070445F" w:rsidP="0070445F">
      <w:pPr>
        <w:spacing w:after="0"/>
        <w:jc w:val="both"/>
        <w:rPr>
          <w:rFonts w:ascii="Arial" w:hAnsi="Arial" w:cs="Arial"/>
          <w:b/>
          <w:bCs/>
          <w:sz w:val="20"/>
          <w:szCs w:val="20"/>
        </w:rPr>
      </w:pPr>
    </w:p>
    <w:p w:rsidR="0070445F" w:rsidRPr="00027C6E" w:rsidRDefault="0070445F" w:rsidP="0070445F">
      <w:pPr>
        <w:spacing w:after="0"/>
        <w:jc w:val="both"/>
        <w:rPr>
          <w:rFonts w:ascii="Arial" w:hAnsi="Arial" w:cs="Arial"/>
          <w:bCs/>
          <w:sz w:val="20"/>
          <w:szCs w:val="20"/>
        </w:rPr>
      </w:pPr>
      <w:r w:rsidRPr="00027C6E">
        <w:rPr>
          <w:rFonts w:ascii="Arial" w:hAnsi="Arial" w:cs="Arial"/>
          <w:b/>
          <w:bCs/>
          <w:sz w:val="20"/>
          <w:szCs w:val="20"/>
        </w:rPr>
        <w:lastRenderedPageBreak/>
        <w:t>Outcome:</w:t>
      </w:r>
      <w:r w:rsidRPr="00027C6E">
        <w:rPr>
          <w:rFonts w:ascii="Arial" w:hAnsi="Arial" w:cs="Arial"/>
          <w:bCs/>
          <w:sz w:val="20"/>
          <w:szCs w:val="20"/>
        </w:rPr>
        <w:t xml:space="preserve"> The student will be known the Biostatistics arrangement, presentation and formation of tables and charts.  They also know the correlation and regression &amp; application of different methods, analysis of data and also learn how to write dissertation, thesis and Research paper.</w:t>
      </w:r>
    </w:p>
    <w:p w:rsidR="0070445F" w:rsidRDefault="0070445F" w:rsidP="0070445F">
      <w:pPr>
        <w:jc w:val="both"/>
        <w:rPr>
          <w:rFonts w:ascii="Arial" w:hAnsi="Arial" w:cs="Arial"/>
          <w:b/>
          <w:sz w:val="20"/>
          <w:szCs w:val="20"/>
        </w:rPr>
      </w:pPr>
    </w:p>
    <w:p w:rsidR="0070445F" w:rsidRDefault="0070445F" w:rsidP="0070445F">
      <w:pPr>
        <w:jc w:val="both"/>
        <w:rPr>
          <w:rFonts w:ascii="Arial" w:hAnsi="Arial" w:cs="Arial"/>
          <w:b/>
          <w:sz w:val="20"/>
          <w:szCs w:val="20"/>
        </w:rPr>
      </w:pPr>
    </w:p>
    <w:p w:rsidR="0070445F" w:rsidRPr="00027C6E" w:rsidRDefault="0070445F" w:rsidP="0070445F">
      <w:pPr>
        <w:jc w:val="both"/>
        <w:rPr>
          <w:rFonts w:ascii="Arial" w:hAnsi="Arial" w:cs="Arial"/>
          <w:sz w:val="20"/>
          <w:szCs w:val="20"/>
        </w:rPr>
      </w:pPr>
      <w:r w:rsidRPr="00027C6E">
        <w:rPr>
          <w:rFonts w:ascii="Arial" w:hAnsi="Arial" w:cs="Arial"/>
          <w:b/>
          <w:sz w:val="20"/>
          <w:szCs w:val="20"/>
        </w:rPr>
        <w:t>Text Books</w:t>
      </w:r>
    </w:p>
    <w:p w:rsidR="0070445F" w:rsidRPr="00027C6E" w:rsidRDefault="0070445F" w:rsidP="0070445F">
      <w:pPr>
        <w:numPr>
          <w:ilvl w:val="0"/>
          <w:numId w:val="29"/>
        </w:numPr>
        <w:tabs>
          <w:tab w:val="left" w:pos="180"/>
        </w:tabs>
        <w:spacing w:after="0" w:line="240" w:lineRule="auto"/>
        <w:ind w:left="0" w:firstLine="0"/>
        <w:jc w:val="both"/>
        <w:rPr>
          <w:rFonts w:ascii="Arial" w:hAnsi="Arial" w:cs="Arial"/>
          <w:sz w:val="20"/>
          <w:szCs w:val="20"/>
        </w:rPr>
      </w:pPr>
      <w:r>
        <w:rPr>
          <w:rFonts w:ascii="Arial" w:hAnsi="Arial" w:cs="Arial"/>
          <w:sz w:val="20"/>
          <w:szCs w:val="20"/>
        </w:rPr>
        <w:t xml:space="preserve"> </w:t>
      </w:r>
      <w:r w:rsidRPr="00027C6E">
        <w:rPr>
          <w:rFonts w:ascii="Arial" w:hAnsi="Arial" w:cs="Arial"/>
          <w:sz w:val="20"/>
          <w:szCs w:val="20"/>
        </w:rPr>
        <w:t xml:space="preserve">Deepak Chawla NeenaSondhi, Research Methodology Concepts and Cases, Vikas books publishers  </w:t>
      </w:r>
    </w:p>
    <w:p w:rsidR="0070445F" w:rsidRDefault="0070445F" w:rsidP="0070445F">
      <w:pPr>
        <w:numPr>
          <w:ilvl w:val="0"/>
          <w:numId w:val="29"/>
        </w:numPr>
        <w:tabs>
          <w:tab w:val="left" w:pos="180"/>
        </w:tabs>
        <w:spacing w:after="0" w:line="240" w:lineRule="auto"/>
        <w:ind w:left="0" w:firstLine="0"/>
        <w:jc w:val="both"/>
        <w:rPr>
          <w:rFonts w:ascii="Arial" w:hAnsi="Arial" w:cs="Arial"/>
          <w:sz w:val="20"/>
          <w:szCs w:val="20"/>
        </w:rPr>
      </w:pPr>
      <w:r>
        <w:rPr>
          <w:rFonts w:ascii="Arial" w:hAnsi="Arial" w:cs="Arial"/>
          <w:sz w:val="20"/>
          <w:szCs w:val="20"/>
        </w:rPr>
        <w:t xml:space="preserve"> </w:t>
      </w:r>
      <w:r w:rsidRPr="00027C6E">
        <w:rPr>
          <w:rFonts w:ascii="Arial" w:hAnsi="Arial" w:cs="Arial"/>
          <w:sz w:val="20"/>
          <w:szCs w:val="20"/>
        </w:rPr>
        <w:t>Donald H. McBurney -Theresa L. White   “Research Methods” ( Cengage learning India Pvt. Ltd)</w:t>
      </w:r>
    </w:p>
    <w:p w:rsidR="0070445F" w:rsidRPr="00027C6E" w:rsidRDefault="0070445F" w:rsidP="0070445F">
      <w:pPr>
        <w:tabs>
          <w:tab w:val="left" w:pos="180"/>
        </w:tabs>
        <w:spacing w:after="0" w:line="240" w:lineRule="auto"/>
        <w:jc w:val="both"/>
        <w:rPr>
          <w:rFonts w:ascii="Arial" w:hAnsi="Arial" w:cs="Arial"/>
          <w:sz w:val="20"/>
          <w:szCs w:val="20"/>
        </w:rPr>
      </w:pPr>
    </w:p>
    <w:p w:rsidR="0070445F" w:rsidRPr="00027C6E" w:rsidRDefault="0070445F" w:rsidP="0070445F">
      <w:pPr>
        <w:rPr>
          <w:rFonts w:ascii="Arial" w:hAnsi="Arial" w:cs="Arial"/>
          <w:b/>
          <w:sz w:val="20"/>
          <w:szCs w:val="20"/>
        </w:rPr>
      </w:pPr>
      <w:r w:rsidRPr="00027C6E">
        <w:rPr>
          <w:rFonts w:ascii="Arial" w:hAnsi="Arial" w:cs="Arial"/>
          <w:b/>
          <w:sz w:val="20"/>
          <w:szCs w:val="20"/>
        </w:rPr>
        <w:t>Reference Books</w:t>
      </w:r>
    </w:p>
    <w:p w:rsidR="0070445F" w:rsidRPr="00027C6E" w:rsidRDefault="0070445F" w:rsidP="0070445F">
      <w:pPr>
        <w:pStyle w:val="ListParagraph"/>
        <w:numPr>
          <w:ilvl w:val="0"/>
          <w:numId w:val="32"/>
        </w:numPr>
        <w:spacing w:after="0" w:line="240" w:lineRule="auto"/>
        <w:ind w:left="360"/>
        <w:rPr>
          <w:rFonts w:ascii="Arial" w:hAnsi="Arial" w:cs="Arial"/>
          <w:sz w:val="20"/>
          <w:szCs w:val="20"/>
        </w:rPr>
      </w:pPr>
      <w:r w:rsidRPr="00027C6E">
        <w:rPr>
          <w:rFonts w:ascii="Arial" w:hAnsi="Arial" w:cs="Arial"/>
          <w:sz w:val="20"/>
          <w:szCs w:val="20"/>
        </w:rPr>
        <w:t>Statistics for business and economics 3</w:t>
      </w:r>
      <w:r w:rsidRPr="00027C6E">
        <w:rPr>
          <w:rFonts w:ascii="Arial" w:hAnsi="Arial" w:cs="Arial"/>
          <w:sz w:val="20"/>
          <w:szCs w:val="20"/>
          <w:vertAlign w:val="superscript"/>
        </w:rPr>
        <w:t>rd</w:t>
      </w:r>
      <w:r w:rsidRPr="00027C6E">
        <w:rPr>
          <w:rFonts w:ascii="Arial" w:hAnsi="Arial" w:cs="Arial"/>
          <w:sz w:val="20"/>
          <w:szCs w:val="20"/>
        </w:rPr>
        <w:t xml:space="preserve"> edition by Vikas books publications</w:t>
      </w:r>
    </w:p>
    <w:p w:rsidR="0070445F" w:rsidRPr="00027C6E" w:rsidRDefault="0070445F" w:rsidP="0070445F">
      <w:pPr>
        <w:pStyle w:val="ListParagraph"/>
        <w:numPr>
          <w:ilvl w:val="0"/>
          <w:numId w:val="32"/>
        </w:numPr>
        <w:spacing w:after="0" w:line="240" w:lineRule="auto"/>
        <w:ind w:left="360"/>
        <w:rPr>
          <w:rFonts w:ascii="Arial" w:hAnsi="Arial" w:cs="Arial"/>
          <w:sz w:val="20"/>
          <w:szCs w:val="20"/>
        </w:rPr>
      </w:pPr>
      <w:r w:rsidRPr="00027C6E">
        <w:rPr>
          <w:rFonts w:ascii="Arial" w:hAnsi="Arial" w:cs="Arial"/>
          <w:sz w:val="20"/>
          <w:szCs w:val="20"/>
        </w:rPr>
        <w:t>Biostatistics &amp; Computer applications by GN Rao and NK Tiwari</w:t>
      </w:r>
    </w:p>
    <w:p w:rsidR="0070445F" w:rsidRPr="00027C6E" w:rsidRDefault="0070445F" w:rsidP="0070445F">
      <w:pPr>
        <w:pStyle w:val="ListParagraph"/>
        <w:numPr>
          <w:ilvl w:val="0"/>
          <w:numId w:val="32"/>
        </w:numPr>
        <w:spacing w:after="0" w:line="240" w:lineRule="auto"/>
        <w:ind w:left="360"/>
        <w:rPr>
          <w:rFonts w:ascii="Arial" w:hAnsi="Arial" w:cs="Arial"/>
          <w:sz w:val="20"/>
          <w:szCs w:val="20"/>
        </w:rPr>
      </w:pPr>
      <w:r w:rsidRPr="00027C6E">
        <w:rPr>
          <w:rFonts w:ascii="Arial" w:hAnsi="Arial" w:cs="Arial"/>
          <w:sz w:val="20"/>
          <w:szCs w:val="20"/>
        </w:rPr>
        <w:t xml:space="preserve">Sokal, R.R. and Rohlf, F.J. 1987. An Introduction to Biostatistics. W.H. Freeman </w:t>
      </w:r>
      <w:r w:rsidRPr="00027C6E">
        <w:rPr>
          <w:rFonts w:ascii="Arial" w:hAnsi="Arial" w:cs="Arial"/>
          <w:spacing w:val="-15"/>
          <w:sz w:val="20"/>
          <w:szCs w:val="20"/>
        </w:rPr>
        <w:t>and Company.</w:t>
      </w:r>
    </w:p>
    <w:p w:rsidR="0070445F" w:rsidRPr="00027C6E" w:rsidRDefault="0070445F" w:rsidP="0070445F">
      <w:pPr>
        <w:pStyle w:val="ListParagraph"/>
        <w:numPr>
          <w:ilvl w:val="0"/>
          <w:numId w:val="32"/>
        </w:numPr>
        <w:spacing w:after="0" w:line="240" w:lineRule="auto"/>
        <w:ind w:left="360"/>
        <w:rPr>
          <w:rFonts w:ascii="Arial" w:hAnsi="Arial" w:cs="Arial"/>
          <w:sz w:val="20"/>
          <w:szCs w:val="20"/>
        </w:rPr>
      </w:pPr>
      <w:r w:rsidRPr="00027C6E">
        <w:rPr>
          <w:rFonts w:ascii="Arial" w:hAnsi="Arial" w:cs="Arial"/>
          <w:sz w:val="20"/>
          <w:szCs w:val="20"/>
        </w:rPr>
        <w:t>Bailey, N.T.J. 1981. Statistical Methods in Biology. English University Press.</w:t>
      </w:r>
    </w:p>
    <w:p w:rsidR="0070445F" w:rsidRPr="00027C6E" w:rsidRDefault="0070445F" w:rsidP="0070445F">
      <w:pPr>
        <w:pStyle w:val="ListParagraph"/>
        <w:numPr>
          <w:ilvl w:val="0"/>
          <w:numId w:val="32"/>
        </w:numPr>
        <w:spacing w:after="0" w:line="240" w:lineRule="auto"/>
        <w:ind w:left="360"/>
        <w:rPr>
          <w:rFonts w:ascii="Arial" w:hAnsi="Arial" w:cs="Arial"/>
          <w:sz w:val="20"/>
          <w:szCs w:val="20"/>
        </w:rPr>
      </w:pPr>
      <w:r w:rsidRPr="00027C6E">
        <w:rPr>
          <w:rFonts w:ascii="Arial" w:hAnsi="Arial" w:cs="Arial"/>
          <w:spacing w:val="15"/>
          <w:sz w:val="20"/>
          <w:szCs w:val="20"/>
        </w:rPr>
        <w:t xml:space="preserve">Mitchell, K. and Glover, T. 2001. Introduction to Biostatistics. McGraw Hill, </w:t>
      </w:r>
      <w:r w:rsidRPr="00027C6E">
        <w:rPr>
          <w:rFonts w:ascii="Arial" w:hAnsi="Arial" w:cs="Arial"/>
          <w:sz w:val="20"/>
          <w:szCs w:val="20"/>
        </w:rPr>
        <w:t>Publishing Co.</w:t>
      </w:r>
    </w:p>
    <w:p w:rsidR="0070445F" w:rsidRPr="00027C6E" w:rsidRDefault="0070445F" w:rsidP="0070445F">
      <w:pPr>
        <w:pStyle w:val="ListParagraph"/>
        <w:numPr>
          <w:ilvl w:val="0"/>
          <w:numId w:val="32"/>
        </w:numPr>
        <w:spacing w:after="0" w:line="240" w:lineRule="auto"/>
        <w:ind w:left="360"/>
        <w:rPr>
          <w:rFonts w:ascii="Arial" w:hAnsi="Arial" w:cs="Arial"/>
          <w:sz w:val="20"/>
          <w:szCs w:val="20"/>
        </w:rPr>
      </w:pPr>
      <w:r w:rsidRPr="00027C6E">
        <w:rPr>
          <w:rFonts w:ascii="Arial" w:hAnsi="Arial" w:cs="Arial"/>
          <w:sz w:val="20"/>
          <w:szCs w:val="20"/>
        </w:rPr>
        <w:t>Biostatistics and Computer Applications by G.N. Rao and N.K. Tiwari</w:t>
      </w:r>
    </w:p>
    <w:p w:rsidR="0070445F" w:rsidRPr="00027C6E" w:rsidRDefault="0070445F" w:rsidP="0070445F">
      <w:pPr>
        <w:pStyle w:val="ListParagraph"/>
        <w:numPr>
          <w:ilvl w:val="0"/>
          <w:numId w:val="32"/>
        </w:numPr>
        <w:spacing w:after="0" w:line="240" w:lineRule="auto"/>
        <w:ind w:left="360"/>
        <w:rPr>
          <w:rFonts w:ascii="Arial" w:hAnsi="Arial" w:cs="Arial"/>
          <w:sz w:val="20"/>
          <w:szCs w:val="20"/>
        </w:rPr>
      </w:pPr>
      <w:r w:rsidRPr="00027C6E">
        <w:rPr>
          <w:rFonts w:ascii="Arial" w:hAnsi="Arial" w:cs="Arial"/>
          <w:sz w:val="20"/>
          <w:szCs w:val="20"/>
        </w:rPr>
        <w:t>Fundamentals of Biostatistics by Khan and Khanum</w:t>
      </w:r>
    </w:p>
    <w:p w:rsidR="0070445F" w:rsidRPr="00027C6E" w:rsidRDefault="0070445F" w:rsidP="0070445F">
      <w:pPr>
        <w:pStyle w:val="ListParagraph"/>
        <w:numPr>
          <w:ilvl w:val="0"/>
          <w:numId w:val="32"/>
        </w:numPr>
        <w:tabs>
          <w:tab w:val="num" w:pos="360"/>
        </w:tabs>
        <w:spacing w:after="0" w:line="240" w:lineRule="auto"/>
        <w:ind w:left="360"/>
        <w:jc w:val="both"/>
        <w:rPr>
          <w:rFonts w:ascii="Arial" w:hAnsi="Arial" w:cs="Arial"/>
          <w:sz w:val="20"/>
          <w:szCs w:val="20"/>
        </w:rPr>
      </w:pPr>
      <w:r w:rsidRPr="00027C6E">
        <w:rPr>
          <w:rFonts w:ascii="Arial" w:hAnsi="Arial" w:cs="Arial"/>
          <w:sz w:val="20"/>
          <w:szCs w:val="20"/>
        </w:rPr>
        <w:t>Research Methodology by RK Khanna bis and SuvasisSaha</w:t>
      </w:r>
    </w:p>
    <w:p w:rsidR="0070445F" w:rsidRPr="00027C6E" w:rsidRDefault="0070445F" w:rsidP="0070445F">
      <w:pPr>
        <w:pStyle w:val="ListParagraph"/>
        <w:numPr>
          <w:ilvl w:val="0"/>
          <w:numId w:val="32"/>
        </w:numPr>
        <w:tabs>
          <w:tab w:val="num" w:pos="360"/>
        </w:tabs>
        <w:spacing w:after="0" w:line="240" w:lineRule="auto"/>
        <w:ind w:left="360"/>
        <w:jc w:val="both"/>
        <w:rPr>
          <w:rFonts w:ascii="Arial" w:hAnsi="Arial" w:cs="Arial"/>
          <w:sz w:val="20"/>
          <w:szCs w:val="20"/>
        </w:rPr>
      </w:pPr>
      <w:r w:rsidRPr="00027C6E">
        <w:rPr>
          <w:rFonts w:ascii="Arial" w:hAnsi="Arial" w:cs="Arial"/>
          <w:sz w:val="20"/>
          <w:szCs w:val="20"/>
        </w:rPr>
        <w:t>Research methods and Quantity methods by G.N.Rao</w:t>
      </w:r>
    </w:p>
    <w:p w:rsidR="0070445F" w:rsidRPr="00027C6E" w:rsidRDefault="0070445F" w:rsidP="0070445F">
      <w:pPr>
        <w:pStyle w:val="ListParagraph"/>
        <w:numPr>
          <w:ilvl w:val="0"/>
          <w:numId w:val="32"/>
        </w:numPr>
        <w:tabs>
          <w:tab w:val="num" w:pos="360"/>
        </w:tabs>
        <w:spacing w:after="0" w:line="240" w:lineRule="auto"/>
        <w:ind w:left="360"/>
        <w:jc w:val="both"/>
        <w:rPr>
          <w:rFonts w:ascii="Arial" w:hAnsi="Arial" w:cs="Arial"/>
          <w:sz w:val="20"/>
          <w:szCs w:val="20"/>
        </w:rPr>
      </w:pPr>
      <w:r w:rsidRPr="00027C6E">
        <w:rPr>
          <w:rFonts w:ascii="Arial" w:hAnsi="Arial" w:cs="Arial"/>
          <w:sz w:val="20"/>
          <w:szCs w:val="20"/>
        </w:rPr>
        <w:t>A practical approach to PG dissertation.</w:t>
      </w:r>
    </w:p>
    <w:p w:rsidR="0070445F" w:rsidRPr="00E96626" w:rsidRDefault="0070445F" w:rsidP="0070445F">
      <w:pPr>
        <w:jc w:val="both"/>
        <w:rPr>
          <w:rFonts w:ascii="Arial" w:hAnsi="Arial" w:cs="Arial"/>
          <w:b/>
          <w:sz w:val="20"/>
          <w:szCs w:val="20"/>
        </w:rPr>
      </w:pPr>
    </w:p>
    <w:p w:rsidR="0070445F" w:rsidRDefault="0070445F" w:rsidP="0070445F">
      <w:pPr>
        <w:jc w:val="both"/>
        <w:rPr>
          <w:rFonts w:ascii="Arial" w:hAnsi="Arial" w:cs="Arial"/>
          <w:b/>
          <w:sz w:val="20"/>
          <w:szCs w:val="20"/>
        </w:rPr>
      </w:pPr>
    </w:p>
    <w:p w:rsidR="0070445F" w:rsidRDefault="0070445F" w:rsidP="0070445F">
      <w:pPr>
        <w:spacing w:after="0" w:line="240" w:lineRule="auto"/>
        <w:ind w:left="360" w:hanging="360"/>
        <w:jc w:val="both"/>
        <w:rPr>
          <w:rFonts w:ascii="Arial" w:hAnsi="Arial" w:cs="Arial"/>
          <w:b/>
          <w:sz w:val="20"/>
          <w:szCs w:val="20"/>
        </w:rPr>
      </w:pPr>
      <w:r>
        <w:rPr>
          <w:rFonts w:ascii="Arial" w:hAnsi="Arial" w:cs="Arial"/>
          <w:b/>
          <w:sz w:val="20"/>
          <w:szCs w:val="20"/>
        </w:rPr>
        <w:br w:type="page"/>
      </w:r>
    </w:p>
    <w:p w:rsidR="0070445F" w:rsidRPr="00E96626" w:rsidRDefault="0070445F" w:rsidP="0070445F">
      <w:pPr>
        <w:autoSpaceDE w:val="0"/>
        <w:autoSpaceDN w:val="0"/>
        <w:adjustRightInd w:val="0"/>
        <w:spacing w:after="0"/>
        <w:jc w:val="center"/>
        <w:rPr>
          <w:rFonts w:ascii="Arial" w:hAnsi="Arial" w:cs="Arial"/>
          <w:sz w:val="20"/>
          <w:szCs w:val="20"/>
        </w:rPr>
      </w:pPr>
      <w:r w:rsidRPr="00E96626">
        <w:rPr>
          <w:rFonts w:ascii="Arial" w:hAnsi="Arial" w:cs="Arial"/>
          <w:b/>
          <w:spacing w:val="-2"/>
          <w:sz w:val="20"/>
          <w:szCs w:val="20"/>
        </w:rPr>
        <w:lastRenderedPageBreak/>
        <w:t>JAWAHARLAL NEHRU TECHNOLOGICAL UNIVERSITY HYDERABAD</w:t>
      </w:r>
    </w:p>
    <w:p w:rsidR="0070445F" w:rsidRDefault="0070445F" w:rsidP="0070445F">
      <w:pPr>
        <w:autoSpaceDE w:val="0"/>
        <w:autoSpaceDN w:val="0"/>
        <w:adjustRightInd w:val="0"/>
        <w:spacing w:after="0"/>
        <w:jc w:val="center"/>
        <w:rPr>
          <w:rFonts w:ascii="Arial" w:hAnsi="Arial" w:cs="Arial"/>
          <w:b/>
          <w:bCs/>
          <w:sz w:val="20"/>
          <w:szCs w:val="20"/>
        </w:rPr>
      </w:pPr>
      <w:r w:rsidRPr="00E96626">
        <w:rPr>
          <w:rFonts w:ascii="Arial" w:hAnsi="Arial" w:cs="Arial"/>
          <w:b/>
          <w:bCs/>
          <w:sz w:val="20"/>
          <w:szCs w:val="20"/>
        </w:rPr>
        <w:t>I Year – II Sem</w:t>
      </w:r>
      <w:r>
        <w:rPr>
          <w:rFonts w:ascii="Arial" w:hAnsi="Arial" w:cs="Arial"/>
          <w:b/>
          <w:bCs/>
          <w:sz w:val="20"/>
          <w:szCs w:val="20"/>
        </w:rPr>
        <w:t xml:space="preserve"> </w:t>
      </w:r>
      <w:r w:rsidRPr="00E96626">
        <w:rPr>
          <w:rFonts w:ascii="Arial" w:hAnsi="Arial" w:cs="Arial"/>
          <w:b/>
          <w:bCs/>
          <w:sz w:val="20"/>
          <w:szCs w:val="20"/>
        </w:rPr>
        <w:t>M.Pharm (</w:t>
      </w:r>
      <w:r>
        <w:rPr>
          <w:rFonts w:ascii="Arial" w:hAnsi="Arial" w:cs="Arial"/>
          <w:b/>
          <w:sz w:val="16"/>
          <w:szCs w:val="16"/>
        </w:rPr>
        <w:t>PHARMACEUTICAL ANALYSIS</w:t>
      </w:r>
      <w:r w:rsidRPr="00E96626">
        <w:rPr>
          <w:rFonts w:ascii="Arial" w:hAnsi="Arial" w:cs="Arial"/>
          <w:b/>
          <w:bCs/>
          <w:sz w:val="20"/>
          <w:szCs w:val="20"/>
        </w:rPr>
        <w:t>)</w:t>
      </w:r>
    </w:p>
    <w:p w:rsidR="0070445F" w:rsidRDefault="0070445F" w:rsidP="0070445F">
      <w:pPr>
        <w:autoSpaceDE w:val="0"/>
        <w:autoSpaceDN w:val="0"/>
        <w:adjustRightInd w:val="0"/>
        <w:spacing w:after="0"/>
        <w:jc w:val="center"/>
        <w:rPr>
          <w:rFonts w:ascii="Arial" w:hAnsi="Arial" w:cs="Arial"/>
          <w:b/>
          <w:bCs/>
          <w:sz w:val="20"/>
          <w:szCs w:val="20"/>
        </w:rPr>
      </w:pPr>
    </w:p>
    <w:p w:rsidR="0070445F" w:rsidRPr="00E96626" w:rsidRDefault="0070445F" w:rsidP="0070445F">
      <w:pPr>
        <w:autoSpaceDE w:val="0"/>
        <w:autoSpaceDN w:val="0"/>
        <w:adjustRightInd w:val="0"/>
        <w:spacing w:after="0"/>
        <w:jc w:val="center"/>
        <w:rPr>
          <w:rFonts w:ascii="Arial" w:hAnsi="Arial" w:cs="Arial"/>
          <w:b/>
          <w:sz w:val="20"/>
          <w:szCs w:val="20"/>
        </w:rPr>
      </w:pPr>
      <w:r>
        <w:rPr>
          <w:rFonts w:ascii="Arial" w:hAnsi="Arial" w:cs="Arial"/>
          <w:b/>
          <w:sz w:val="20"/>
          <w:szCs w:val="20"/>
        </w:rPr>
        <w:t>(Core Elective II)</w:t>
      </w:r>
    </w:p>
    <w:p w:rsidR="0070445F" w:rsidRDefault="0070445F" w:rsidP="0070445F">
      <w:pPr>
        <w:autoSpaceDE w:val="0"/>
        <w:autoSpaceDN w:val="0"/>
        <w:adjustRightInd w:val="0"/>
        <w:spacing w:after="0"/>
        <w:jc w:val="center"/>
        <w:rPr>
          <w:rFonts w:ascii="Arial" w:hAnsi="Arial" w:cs="Arial"/>
          <w:b/>
          <w:sz w:val="20"/>
          <w:szCs w:val="20"/>
        </w:rPr>
      </w:pPr>
      <w:r w:rsidRPr="00E96626">
        <w:rPr>
          <w:rFonts w:ascii="Arial" w:hAnsi="Arial" w:cs="Arial"/>
          <w:b/>
          <w:sz w:val="20"/>
          <w:szCs w:val="20"/>
        </w:rPr>
        <w:t>SPECTRAL ANALYSIS</w:t>
      </w:r>
    </w:p>
    <w:p w:rsidR="0070445F" w:rsidRDefault="0070445F" w:rsidP="0070445F">
      <w:pPr>
        <w:autoSpaceDE w:val="0"/>
        <w:autoSpaceDN w:val="0"/>
        <w:adjustRightInd w:val="0"/>
        <w:spacing w:after="0"/>
        <w:jc w:val="center"/>
        <w:rPr>
          <w:rFonts w:ascii="Arial" w:hAnsi="Arial" w:cs="Arial"/>
          <w:b/>
          <w:sz w:val="20"/>
          <w:szCs w:val="20"/>
        </w:rPr>
      </w:pPr>
    </w:p>
    <w:p w:rsidR="0070445F" w:rsidRPr="007941C0" w:rsidRDefault="0070445F" w:rsidP="0070445F">
      <w:pPr>
        <w:autoSpaceDE w:val="0"/>
        <w:autoSpaceDN w:val="0"/>
        <w:adjustRightInd w:val="0"/>
        <w:jc w:val="both"/>
        <w:rPr>
          <w:rFonts w:ascii="Arial" w:hAnsi="Arial" w:cs="Arial"/>
          <w:sz w:val="20"/>
          <w:szCs w:val="20"/>
        </w:rPr>
      </w:pPr>
      <w:r w:rsidRPr="00E96626">
        <w:rPr>
          <w:rFonts w:ascii="Arial" w:hAnsi="Arial" w:cs="Arial"/>
          <w:b/>
          <w:sz w:val="20"/>
          <w:szCs w:val="20"/>
        </w:rPr>
        <w:t xml:space="preserve">Objective: </w:t>
      </w:r>
      <w:r w:rsidRPr="00E96626">
        <w:rPr>
          <w:rFonts w:ascii="Arial" w:hAnsi="Arial" w:cs="Arial"/>
          <w:sz w:val="20"/>
          <w:szCs w:val="20"/>
        </w:rPr>
        <w:t>The students will acquire the knowledge about the various aspects of X-Ray diffraction methods, all types of IR methods, particle sizing methods, also DSC, DTA, TGA etc</w:t>
      </w: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UNIT-I</w:t>
      </w:r>
    </w:p>
    <w:p w:rsidR="0070445F" w:rsidRPr="00E96626" w:rsidRDefault="0070445F" w:rsidP="0070445F">
      <w:pPr>
        <w:autoSpaceDE w:val="0"/>
        <w:autoSpaceDN w:val="0"/>
        <w:adjustRightInd w:val="0"/>
        <w:spacing w:after="0"/>
        <w:jc w:val="both"/>
        <w:rPr>
          <w:rFonts w:ascii="Arial" w:hAnsi="Arial" w:cs="Arial"/>
          <w:sz w:val="20"/>
          <w:szCs w:val="20"/>
        </w:rPr>
      </w:pPr>
      <w:r w:rsidRPr="00E96626">
        <w:rPr>
          <w:rFonts w:ascii="Arial" w:hAnsi="Arial" w:cs="Arial"/>
          <w:b/>
          <w:sz w:val="20"/>
          <w:szCs w:val="20"/>
        </w:rPr>
        <w:t xml:space="preserve">X-Ray diffraction methods: </w:t>
      </w:r>
      <w:r w:rsidRPr="00E96626">
        <w:rPr>
          <w:rFonts w:ascii="Arial" w:hAnsi="Arial" w:cs="Arial"/>
          <w:sz w:val="20"/>
          <w:szCs w:val="20"/>
        </w:rPr>
        <w:t xml:space="preserve">Origin of X-rays, basic aspects of crystals, X-ray crystallography, miller indices, rotating crystal techniques, single crystal diffraction, power diffraction, structural elucidation and applications. </w:t>
      </w:r>
    </w:p>
    <w:p w:rsidR="0070445F" w:rsidRDefault="0070445F" w:rsidP="0070445F">
      <w:pPr>
        <w:autoSpaceDE w:val="0"/>
        <w:autoSpaceDN w:val="0"/>
        <w:adjustRightInd w:val="0"/>
        <w:jc w:val="both"/>
        <w:rPr>
          <w:rFonts w:ascii="Arial" w:hAnsi="Arial" w:cs="Arial"/>
          <w:b/>
          <w:sz w:val="20"/>
          <w:szCs w:val="20"/>
        </w:rPr>
      </w:pP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UNIT-II</w:t>
      </w:r>
    </w:p>
    <w:p w:rsidR="0070445F" w:rsidRPr="00E96626" w:rsidRDefault="0070445F" w:rsidP="0070445F">
      <w:pPr>
        <w:pStyle w:val="ListParagraph"/>
        <w:autoSpaceDE w:val="0"/>
        <w:autoSpaceDN w:val="0"/>
        <w:adjustRightInd w:val="0"/>
        <w:spacing w:after="0" w:line="240" w:lineRule="auto"/>
        <w:ind w:left="0"/>
        <w:jc w:val="both"/>
        <w:rPr>
          <w:rFonts w:ascii="Arial" w:hAnsi="Arial" w:cs="Arial"/>
          <w:sz w:val="20"/>
          <w:szCs w:val="20"/>
          <w:lang w:eastAsia="en-IN"/>
        </w:rPr>
      </w:pPr>
      <w:r>
        <w:rPr>
          <w:rFonts w:ascii="Arial" w:hAnsi="Arial" w:cs="Arial"/>
          <w:b/>
          <w:sz w:val="20"/>
          <w:szCs w:val="20"/>
          <w:lang w:eastAsia="en-IN"/>
        </w:rPr>
        <w:t xml:space="preserve">a. </w:t>
      </w:r>
      <w:r w:rsidRPr="00E96626">
        <w:rPr>
          <w:rFonts w:ascii="Arial" w:hAnsi="Arial" w:cs="Arial"/>
          <w:b/>
          <w:sz w:val="20"/>
          <w:szCs w:val="20"/>
          <w:lang w:eastAsia="en-IN"/>
        </w:rPr>
        <w:t>FT-NIR:</w:t>
      </w:r>
      <w:r w:rsidRPr="00E96626">
        <w:rPr>
          <w:rFonts w:ascii="Arial" w:hAnsi="Arial" w:cs="Arial"/>
          <w:sz w:val="20"/>
          <w:szCs w:val="20"/>
          <w:lang w:eastAsia="en-IN"/>
        </w:rPr>
        <w:t xml:space="preserve"> Principle (overtones, combinations, fermi resonance, interferences etc.),instrumentation (dispersion spectrometer and FT-NIR), advantage and disadvantage,   qualitative and quantitative applications, including PAT and non-destructive analysis.</w:t>
      </w:r>
    </w:p>
    <w:p w:rsidR="0070445F" w:rsidRDefault="0070445F" w:rsidP="0070445F">
      <w:pPr>
        <w:pStyle w:val="ListParagraph"/>
        <w:autoSpaceDE w:val="0"/>
        <w:autoSpaceDN w:val="0"/>
        <w:adjustRightInd w:val="0"/>
        <w:spacing w:after="0" w:line="240" w:lineRule="auto"/>
        <w:ind w:left="0"/>
        <w:jc w:val="both"/>
        <w:rPr>
          <w:rFonts w:ascii="Arial" w:hAnsi="Arial" w:cs="Arial"/>
          <w:sz w:val="20"/>
          <w:szCs w:val="20"/>
          <w:lang w:eastAsia="en-IN"/>
        </w:rPr>
      </w:pPr>
      <w:r>
        <w:rPr>
          <w:rFonts w:ascii="Arial" w:hAnsi="Arial" w:cs="Arial"/>
          <w:b/>
          <w:sz w:val="20"/>
          <w:szCs w:val="20"/>
          <w:lang w:eastAsia="en-IN"/>
        </w:rPr>
        <w:t xml:space="preserve">b.  </w:t>
      </w:r>
      <w:r w:rsidRPr="00E96626">
        <w:rPr>
          <w:rFonts w:ascii="Arial" w:hAnsi="Arial" w:cs="Arial"/>
          <w:b/>
          <w:sz w:val="20"/>
          <w:szCs w:val="20"/>
          <w:lang w:eastAsia="en-IN"/>
        </w:rPr>
        <w:t>ATR:</w:t>
      </w:r>
      <w:r w:rsidRPr="00E96626">
        <w:rPr>
          <w:rFonts w:ascii="Arial" w:hAnsi="Arial" w:cs="Arial"/>
          <w:sz w:val="20"/>
          <w:szCs w:val="20"/>
          <w:lang w:eastAsia="en-IN"/>
        </w:rPr>
        <w:t xml:space="preserve"> Principle (total internal reflection, evanescent wave, etc.), instrumentation (ATR crystal, IR beam), advantages and disadvantages, pharmaceutical applications.</w:t>
      </w:r>
    </w:p>
    <w:p w:rsidR="0070445F" w:rsidRPr="00E96626" w:rsidRDefault="0070445F" w:rsidP="0070445F">
      <w:pPr>
        <w:pStyle w:val="ListParagraph"/>
        <w:autoSpaceDE w:val="0"/>
        <w:autoSpaceDN w:val="0"/>
        <w:adjustRightInd w:val="0"/>
        <w:spacing w:after="0" w:line="240" w:lineRule="auto"/>
        <w:ind w:left="0"/>
        <w:jc w:val="both"/>
        <w:rPr>
          <w:rFonts w:ascii="Arial" w:hAnsi="Arial" w:cs="Arial"/>
          <w:sz w:val="20"/>
          <w:szCs w:val="20"/>
          <w:lang w:eastAsia="en-IN"/>
        </w:rPr>
      </w:pP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UNIT-III</w:t>
      </w:r>
    </w:p>
    <w:p w:rsidR="0070445F" w:rsidRDefault="0070445F" w:rsidP="0070445F">
      <w:pPr>
        <w:autoSpaceDE w:val="0"/>
        <w:autoSpaceDN w:val="0"/>
        <w:adjustRightInd w:val="0"/>
        <w:spacing w:after="0"/>
        <w:jc w:val="both"/>
        <w:rPr>
          <w:rFonts w:ascii="Arial" w:hAnsi="Arial" w:cs="Arial"/>
          <w:bCs/>
          <w:sz w:val="20"/>
          <w:szCs w:val="20"/>
        </w:rPr>
      </w:pPr>
      <w:r>
        <w:rPr>
          <w:rFonts w:ascii="Arial" w:hAnsi="Arial" w:cs="Arial"/>
          <w:b/>
          <w:sz w:val="20"/>
          <w:szCs w:val="20"/>
          <w:lang w:eastAsia="en-IN"/>
        </w:rPr>
        <w:t xml:space="preserve">Electrometric Techniques: </w:t>
      </w:r>
      <w:r w:rsidRPr="00B44716">
        <w:rPr>
          <w:rFonts w:ascii="Arial" w:hAnsi="Arial" w:cs="Arial"/>
          <w:bCs/>
          <w:sz w:val="20"/>
          <w:szCs w:val="20"/>
          <w:lang w:eastAsia="en-IN"/>
        </w:rPr>
        <w:t>Principle, instrumentation and applications of Potentiometer, Amperometer, Conductometer and Polarography.</w:t>
      </w:r>
    </w:p>
    <w:p w:rsidR="0070445F" w:rsidRPr="00795BF2" w:rsidRDefault="0070445F" w:rsidP="0070445F">
      <w:pPr>
        <w:autoSpaceDE w:val="0"/>
        <w:autoSpaceDN w:val="0"/>
        <w:adjustRightInd w:val="0"/>
        <w:spacing w:after="0"/>
        <w:jc w:val="both"/>
        <w:rPr>
          <w:rFonts w:ascii="Arial" w:hAnsi="Arial" w:cs="Arial"/>
          <w:bCs/>
          <w:sz w:val="20"/>
          <w:szCs w:val="20"/>
        </w:rPr>
      </w:pPr>
    </w:p>
    <w:p w:rsidR="0070445F" w:rsidRPr="00E96626"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UNIT-IV</w:t>
      </w:r>
    </w:p>
    <w:p w:rsidR="0070445F" w:rsidRPr="00570C5F" w:rsidRDefault="0070445F" w:rsidP="0070445F">
      <w:pPr>
        <w:pStyle w:val="ListParagraph"/>
        <w:autoSpaceDE w:val="0"/>
        <w:autoSpaceDN w:val="0"/>
        <w:adjustRightInd w:val="0"/>
        <w:spacing w:after="0" w:line="240" w:lineRule="auto"/>
        <w:ind w:left="0"/>
        <w:jc w:val="both"/>
        <w:rPr>
          <w:rFonts w:ascii="Arial" w:eastAsia="CIDFont+F3" w:hAnsi="Arial" w:cs="Arial"/>
          <w:sz w:val="20"/>
          <w:szCs w:val="20"/>
          <w:lang w:bidi="te-IN"/>
        </w:rPr>
      </w:pPr>
      <w:r>
        <w:rPr>
          <w:rFonts w:ascii="Arial" w:hAnsi="Arial" w:cs="Arial"/>
          <w:b/>
          <w:sz w:val="20"/>
          <w:szCs w:val="20"/>
          <w:lang w:eastAsia="en-IN"/>
        </w:rPr>
        <w:t xml:space="preserve">a. </w:t>
      </w:r>
      <w:r w:rsidRPr="00570C5F">
        <w:rPr>
          <w:rFonts w:ascii="Arial" w:eastAsiaTheme="minorHAnsi" w:hAnsi="Arial" w:cs="Arial"/>
          <w:b/>
          <w:bCs/>
          <w:sz w:val="20"/>
          <w:szCs w:val="20"/>
          <w:lang w:bidi="te-IN"/>
        </w:rPr>
        <w:t>Spectroflourimetry:</w:t>
      </w:r>
      <w:r w:rsidRPr="00570C5F">
        <w:rPr>
          <w:rFonts w:ascii="Arial" w:eastAsia="CIDFont+F3" w:hAnsi="Arial" w:cs="Arial"/>
          <w:sz w:val="20"/>
          <w:szCs w:val="20"/>
          <w:lang w:bidi="te-IN"/>
        </w:rPr>
        <w:t>Theory of Fluorescence, Factors affecting fluorescence (Characterestics of drugs that can be analysed by flourimetry), Quenchers, Instrumentation and Applications of fluorescence spectrophotometer.</w:t>
      </w:r>
    </w:p>
    <w:p w:rsidR="0070445F" w:rsidRDefault="0070445F" w:rsidP="0070445F">
      <w:pPr>
        <w:autoSpaceDE w:val="0"/>
        <w:autoSpaceDN w:val="0"/>
        <w:adjustRightInd w:val="0"/>
        <w:spacing w:after="0" w:line="240" w:lineRule="auto"/>
        <w:jc w:val="both"/>
        <w:rPr>
          <w:rFonts w:ascii="Arial" w:hAnsi="Arial" w:cs="Arial"/>
          <w:sz w:val="20"/>
          <w:szCs w:val="20"/>
          <w:lang w:eastAsia="en-IN"/>
        </w:rPr>
      </w:pPr>
      <w:r w:rsidRPr="00570C5F">
        <w:rPr>
          <w:rFonts w:ascii="Arial" w:eastAsia="CIDFont+F3" w:hAnsi="Arial" w:cs="Arial"/>
          <w:sz w:val="20"/>
          <w:szCs w:val="20"/>
          <w:lang w:bidi="te-IN"/>
        </w:rPr>
        <w:t xml:space="preserve">b. </w:t>
      </w:r>
      <w:r w:rsidRPr="00570C5F">
        <w:rPr>
          <w:rFonts w:ascii="Arial" w:eastAsiaTheme="minorHAnsi" w:hAnsi="Arial" w:cs="Arial"/>
          <w:b/>
          <w:bCs/>
          <w:sz w:val="20"/>
          <w:szCs w:val="20"/>
          <w:lang w:bidi="te-IN"/>
        </w:rPr>
        <w:t>Flame emission spectroscopy and Atomic absorption spectroscopy</w:t>
      </w:r>
      <w:r w:rsidRPr="00570C5F">
        <w:rPr>
          <w:rFonts w:ascii="Arial" w:eastAsia="CIDFont+F3" w:hAnsi="Arial" w:cs="Arial"/>
          <w:b/>
          <w:bCs/>
          <w:sz w:val="20"/>
          <w:szCs w:val="20"/>
          <w:lang w:bidi="te-IN"/>
        </w:rPr>
        <w:t>:</w:t>
      </w:r>
      <w:r w:rsidRPr="00570C5F">
        <w:rPr>
          <w:rFonts w:ascii="Arial" w:eastAsia="CIDFont+F3" w:hAnsi="Arial" w:cs="Arial"/>
          <w:sz w:val="20"/>
          <w:szCs w:val="20"/>
          <w:lang w:bidi="te-IN"/>
        </w:rPr>
        <w:t xml:space="preserve"> Principle, Instrumentation, Interferences and applications.</w:t>
      </w:r>
      <w:r>
        <w:rPr>
          <w:rFonts w:ascii="Arial" w:hAnsi="Arial" w:cs="Arial"/>
          <w:sz w:val="20"/>
          <w:szCs w:val="20"/>
          <w:lang w:eastAsia="en-IN"/>
        </w:rPr>
        <w:t xml:space="preserve"> </w:t>
      </w:r>
    </w:p>
    <w:p w:rsidR="0070445F" w:rsidRPr="0041295A" w:rsidRDefault="0070445F" w:rsidP="0070445F">
      <w:pPr>
        <w:autoSpaceDE w:val="0"/>
        <w:autoSpaceDN w:val="0"/>
        <w:adjustRightInd w:val="0"/>
        <w:spacing w:after="0" w:line="240" w:lineRule="auto"/>
        <w:jc w:val="both"/>
        <w:rPr>
          <w:rFonts w:ascii="Arial" w:hAnsi="Arial" w:cs="Arial"/>
          <w:sz w:val="20"/>
          <w:szCs w:val="20"/>
          <w:lang w:eastAsia="en-IN"/>
        </w:rPr>
      </w:pPr>
    </w:p>
    <w:p w:rsidR="0070445F"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rPr>
        <w:t>UNIT-V</w:t>
      </w:r>
    </w:p>
    <w:p w:rsidR="0070445F" w:rsidRDefault="0070445F" w:rsidP="0070445F">
      <w:pPr>
        <w:autoSpaceDE w:val="0"/>
        <w:autoSpaceDN w:val="0"/>
        <w:adjustRightInd w:val="0"/>
        <w:spacing w:after="0"/>
        <w:jc w:val="both"/>
        <w:rPr>
          <w:rFonts w:ascii="Arial" w:hAnsi="Arial" w:cs="Arial"/>
          <w:b/>
          <w:sz w:val="20"/>
          <w:szCs w:val="20"/>
        </w:rPr>
      </w:pPr>
      <w:r w:rsidRPr="00E96626">
        <w:rPr>
          <w:rFonts w:ascii="Arial" w:hAnsi="Arial" w:cs="Arial"/>
          <w:b/>
          <w:sz w:val="20"/>
          <w:szCs w:val="20"/>
          <w:lang w:eastAsia="en-IN"/>
        </w:rPr>
        <w:t>FT-Raman</w:t>
      </w:r>
      <w:r w:rsidRPr="00E96626">
        <w:rPr>
          <w:rFonts w:ascii="Arial" w:hAnsi="Arial" w:cs="Arial"/>
          <w:sz w:val="20"/>
          <w:szCs w:val="20"/>
          <w:lang w:eastAsia="en-IN"/>
        </w:rPr>
        <w:t>: Principle (absorption, diffraction, scattering and</w:t>
      </w:r>
      <w:r>
        <w:rPr>
          <w:rFonts w:ascii="Arial" w:hAnsi="Arial" w:cs="Arial"/>
          <w:sz w:val="20"/>
          <w:szCs w:val="20"/>
          <w:lang w:eastAsia="en-IN"/>
        </w:rPr>
        <w:t xml:space="preserve"> emission of wave, molecular </w:t>
      </w:r>
      <w:r w:rsidRPr="00E96626">
        <w:rPr>
          <w:rFonts w:ascii="Arial" w:hAnsi="Arial" w:cs="Arial"/>
          <w:sz w:val="20"/>
          <w:szCs w:val="20"/>
          <w:lang w:eastAsia="en-IN"/>
        </w:rPr>
        <w:t>interaction), instrumentation (Dispersive Raman, FT-Raman),</w:t>
      </w:r>
      <w:r>
        <w:rPr>
          <w:rFonts w:ascii="Arial" w:hAnsi="Arial" w:cs="Arial"/>
          <w:sz w:val="20"/>
          <w:szCs w:val="20"/>
          <w:lang w:eastAsia="en-IN"/>
        </w:rPr>
        <w:t xml:space="preserve"> advantage and disadvantage, </w:t>
      </w:r>
      <w:r w:rsidRPr="00E96626">
        <w:rPr>
          <w:rFonts w:ascii="Arial" w:hAnsi="Arial" w:cs="Arial"/>
          <w:sz w:val="20"/>
          <w:szCs w:val="20"/>
          <w:lang w:eastAsia="en-IN"/>
        </w:rPr>
        <w:t>pharmaceutical applications including detection of counterfeit</w:t>
      </w:r>
    </w:p>
    <w:p w:rsidR="0070445F" w:rsidRPr="00570C5F" w:rsidRDefault="0070445F" w:rsidP="0070445F">
      <w:pPr>
        <w:jc w:val="both"/>
        <w:rPr>
          <w:rFonts w:ascii="Arial" w:hAnsi="Arial" w:cs="Arial"/>
          <w:sz w:val="20"/>
          <w:szCs w:val="20"/>
        </w:rPr>
      </w:pPr>
      <w:r w:rsidRPr="00E96626">
        <w:rPr>
          <w:rFonts w:ascii="Arial" w:hAnsi="Arial" w:cs="Arial"/>
          <w:b/>
          <w:sz w:val="20"/>
          <w:szCs w:val="20"/>
        </w:rPr>
        <w:t>Outcome:</w:t>
      </w:r>
      <w:r w:rsidRPr="00E96626">
        <w:rPr>
          <w:rFonts w:ascii="Arial" w:hAnsi="Arial" w:cs="Arial"/>
          <w:sz w:val="20"/>
          <w:szCs w:val="20"/>
        </w:rPr>
        <w:t xml:space="preserve"> By the completion of topics the students will come out with the thorough knowledge of various spectral aspects of X-Ray, IR, SEM, ORD etc which help them in further projects works and also industrial opportunities.</w:t>
      </w:r>
    </w:p>
    <w:p w:rsidR="0070445F" w:rsidRPr="00E96626" w:rsidRDefault="0070445F" w:rsidP="0070445F">
      <w:pPr>
        <w:jc w:val="both"/>
        <w:rPr>
          <w:rFonts w:ascii="Arial" w:hAnsi="Arial" w:cs="Arial"/>
          <w:b/>
          <w:sz w:val="20"/>
          <w:szCs w:val="20"/>
        </w:rPr>
      </w:pPr>
      <w:r w:rsidRPr="00E96626">
        <w:rPr>
          <w:rFonts w:ascii="Arial" w:hAnsi="Arial" w:cs="Arial"/>
          <w:b/>
          <w:sz w:val="20"/>
          <w:szCs w:val="20"/>
        </w:rPr>
        <w:t>References:</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Instrumental Methods of Chemical Analysis by B.K Sharma</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Organic spectroscopy by Y.R Sharma</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A Text book of Pharmaceutical Analysis by Kerrenth   A. Connors</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 xml:space="preserve">Vogel’s Text book of Quantitative  Chemical Analysis by A.I. Vogel </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Practical Pharmaceutical Chemistry by A.H. Beckett and J.B. Stenlake</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Organic Chemistry by I. L. Finar</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Organic spectroscopy by William Kemp</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Quantitative Analysis of Drugs by D. C. Garrett</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Quantitative Analysis of Drugs in Pharmaceutical Formulations by P. D. Sethi</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Spectrophotometric identification of Organic Compounds by Silverstein</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HPTLC by P.D. Seth</w:t>
      </w:r>
    </w:p>
    <w:p w:rsidR="0070445F" w:rsidRPr="00570C5F" w:rsidRDefault="0070445F" w:rsidP="0070445F">
      <w:pPr>
        <w:pStyle w:val="ListParagraph"/>
        <w:numPr>
          <w:ilvl w:val="0"/>
          <w:numId w:val="48"/>
        </w:numPr>
        <w:spacing w:after="0" w:line="240" w:lineRule="auto"/>
        <w:jc w:val="both"/>
        <w:rPr>
          <w:rFonts w:ascii="Arial" w:hAnsi="Arial" w:cs="Arial"/>
          <w:sz w:val="20"/>
          <w:szCs w:val="20"/>
        </w:rPr>
      </w:pPr>
      <w:r w:rsidRPr="00570C5F">
        <w:rPr>
          <w:rFonts w:ascii="Arial" w:hAnsi="Arial" w:cs="Arial"/>
          <w:sz w:val="20"/>
          <w:szCs w:val="20"/>
        </w:rPr>
        <w:t>Spectroscopy by Donald L Pavia, Gary M Lampman, George S Kriz, James A Vyvyan</w:t>
      </w:r>
    </w:p>
    <w:p w:rsidR="0070445F" w:rsidRPr="00027C6E" w:rsidRDefault="0070445F" w:rsidP="0070445F">
      <w:pPr>
        <w:spacing w:after="0"/>
        <w:jc w:val="center"/>
        <w:rPr>
          <w:rFonts w:ascii="Arial" w:hAnsi="Arial" w:cs="Arial"/>
          <w:b/>
          <w:spacing w:val="-2"/>
          <w:sz w:val="20"/>
          <w:szCs w:val="20"/>
        </w:rPr>
      </w:pPr>
      <w:r w:rsidRPr="00570C5F">
        <w:rPr>
          <w:rFonts w:ascii="Arial" w:hAnsi="Arial" w:cs="Arial"/>
          <w:b/>
          <w:sz w:val="20"/>
          <w:szCs w:val="20"/>
        </w:rPr>
        <w:br w:type="page"/>
      </w:r>
      <w:r w:rsidRPr="00027C6E">
        <w:rPr>
          <w:rFonts w:ascii="Arial" w:hAnsi="Arial" w:cs="Arial"/>
          <w:b/>
          <w:spacing w:val="-2"/>
          <w:sz w:val="20"/>
          <w:szCs w:val="20"/>
        </w:rPr>
        <w:lastRenderedPageBreak/>
        <w:t>JAWAHARLAL NEHRU TECHNOLOGICAL UNIVERSITY HYDERABAD</w:t>
      </w:r>
    </w:p>
    <w:p w:rsidR="0070445F" w:rsidRDefault="0070445F" w:rsidP="0070445F">
      <w:pPr>
        <w:jc w:val="center"/>
        <w:rPr>
          <w:rFonts w:ascii="Arial" w:hAnsi="Arial" w:cs="Arial"/>
          <w:b/>
          <w:bCs/>
          <w:sz w:val="20"/>
          <w:szCs w:val="20"/>
        </w:rPr>
      </w:pPr>
      <w:r w:rsidRPr="00027C6E">
        <w:rPr>
          <w:rFonts w:ascii="Arial" w:hAnsi="Arial" w:cs="Arial"/>
          <w:b/>
          <w:bCs/>
          <w:sz w:val="20"/>
          <w:szCs w:val="20"/>
        </w:rPr>
        <w:t>I Year – II Sem</w:t>
      </w:r>
      <w:r>
        <w:rPr>
          <w:rFonts w:ascii="Arial" w:hAnsi="Arial" w:cs="Arial"/>
          <w:b/>
          <w:bCs/>
          <w:sz w:val="20"/>
          <w:szCs w:val="20"/>
        </w:rPr>
        <w:t xml:space="preserve"> </w:t>
      </w:r>
      <w:r w:rsidRPr="00027C6E">
        <w:rPr>
          <w:rFonts w:ascii="Arial" w:hAnsi="Arial" w:cs="Arial"/>
          <w:b/>
          <w:bCs/>
          <w:sz w:val="20"/>
          <w:szCs w:val="20"/>
        </w:rPr>
        <w:t>M.Pharm</w:t>
      </w:r>
      <w:r>
        <w:rPr>
          <w:rFonts w:ascii="Arial" w:hAnsi="Arial" w:cs="Arial"/>
          <w:b/>
          <w:bCs/>
          <w:sz w:val="20"/>
          <w:szCs w:val="20"/>
        </w:rPr>
        <w:t xml:space="preserve"> </w:t>
      </w:r>
      <w:r w:rsidRPr="00027C6E">
        <w:rPr>
          <w:rFonts w:ascii="Arial" w:hAnsi="Arial" w:cs="Arial"/>
          <w:b/>
          <w:bCs/>
          <w:sz w:val="20"/>
          <w:szCs w:val="20"/>
        </w:rPr>
        <w:t>(</w:t>
      </w:r>
      <w:r>
        <w:rPr>
          <w:rFonts w:ascii="Arial" w:hAnsi="Arial" w:cs="Arial"/>
          <w:b/>
          <w:sz w:val="16"/>
          <w:szCs w:val="16"/>
        </w:rPr>
        <w:t>PHARMACEUTICAL ANALYSIS</w:t>
      </w:r>
      <w:r w:rsidRPr="00027C6E">
        <w:rPr>
          <w:rFonts w:ascii="Arial" w:hAnsi="Arial" w:cs="Arial"/>
          <w:b/>
          <w:bCs/>
          <w:sz w:val="20"/>
          <w:szCs w:val="20"/>
        </w:rPr>
        <w:t>)</w:t>
      </w:r>
    </w:p>
    <w:p w:rsidR="0070445F" w:rsidRDefault="0070445F" w:rsidP="0070445F">
      <w:pPr>
        <w:pStyle w:val="Subtitle"/>
        <w:rPr>
          <w:rFonts w:ascii="Arial" w:hAnsi="Arial" w:cs="Arial"/>
          <w:sz w:val="20"/>
          <w:szCs w:val="20"/>
        </w:rPr>
      </w:pPr>
      <w:r>
        <w:rPr>
          <w:rFonts w:ascii="Arial" w:hAnsi="Arial" w:cs="Arial"/>
          <w:sz w:val="20"/>
          <w:szCs w:val="20"/>
        </w:rPr>
        <w:t>(Open Elective- II)</w:t>
      </w:r>
    </w:p>
    <w:p w:rsidR="0070445F" w:rsidRPr="00FA0D23" w:rsidRDefault="0070445F" w:rsidP="0070445F">
      <w:pPr>
        <w:jc w:val="center"/>
        <w:rPr>
          <w:rFonts w:ascii="Times New Roman" w:hAnsi="Times New Roman"/>
          <w:b/>
        </w:rPr>
      </w:pPr>
      <w:r w:rsidRPr="001C66A0">
        <w:rPr>
          <w:rFonts w:ascii="Times New Roman" w:hAnsi="Times New Roman"/>
          <w:b/>
        </w:rPr>
        <w:t>SCREENING METHODS AND CLINICAL RESEARCH</w:t>
      </w:r>
    </w:p>
    <w:p w:rsidR="0070445F" w:rsidRPr="001C66A0" w:rsidRDefault="0070445F" w:rsidP="0070445F">
      <w:pPr>
        <w:rPr>
          <w:rFonts w:ascii="Times New Roman" w:hAnsi="Times New Roman"/>
        </w:rPr>
      </w:pPr>
      <w:r w:rsidRPr="001C66A0">
        <w:rPr>
          <w:rFonts w:ascii="Times New Roman" w:hAnsi="Times New Roman"/>
          <w:b/>
        </w:rPr>
        <w:t>Objective:</w:t>
      </w:r>
      <w:r w:rsidRPr="001C66A0">
        <w:rPr>
          <w:rFonts w:ascii="Times New Roman" w:hAnsi="Times New Roman"/>
        </w:rPr>
        <w:t>- The students is going to study about various techniques for screening of drugs for various pharmacological activities and guide lines for handling animals and human and animal ethics for screening of drugs.</w:t>
      </w:r>
    </w:p>
    <w:p w:rsidR="0070445F" w:rsidRPr="001C66A0" w:rsidRDefault="0070445F" w:rsidP="0070445F">
      <w:pPr>
        <w:spacing w:after="0"/>
        <w:jc w:val="both"/>
        <w:rPr>
          <w:rFonts w:ascii="Times New Roman" w:hAnsi="Times New Roman"/>
          <w:b/>
        </w:rPr>
      </w:pPr>
      <w:r w:rsidRPr="001C66A0">
        <w:rPr>
          <w:rFonts w:ascii="Times New Roman" w:hAnsi="Times New Roman"/>
          <w:b/>
        </w:rPr>
        <w:t>UNIT I</w:t>
      </w:r>
    </w:p>
    <w:p w:rsidR="0070445F" w:rsidRDefault="0070445F" w:rsidP="0070445F">
      <w:pPr>
        <w:spacing w:after="0"/>
        <w:jc w:val="both"/>
        <w:rPr>
          <w:rFonts w:ascii="Times New Roman" w:hAnsi="Times New Roman"/>
        </w:rPr>
      </w:pPr>
      <w:r w:rsidRPr="001C66A0">
        <w:rPr>
          <w:rFonts w:ascii="Times New Roman" w:hAnsi="Times New Roman"/>
        </w:rPr>
        <w:t>Care Handling and breeding techniques of laboratory animals, Regulations for laboratory animals, CPCSEA guidelines, alternatives to animal studies, Good laboratory Practices.</w:t>
      </w:r>
    </w:p>
    <w:p w:rsidR="0070445F" w:rsidRPr="0026420C" w:rsidRDefault="0070445F" w:rsidP="0070445F">
      <w:pPr>
        <w:spacing w:after="0"/>
        <w:jc w:val="both"/>
        <w:rPr>
          <w:rFonts w:ascii="Times New Roman" w:hAnsi="Times New Roman"/>
        </w:rPr>
      </w:pPr>
    </w:p>
    <w:p w:rsidR="0070445F" w:rsidRPr="001C66A0" w:rsidRDefault="0070445F" w:rsidP="0070445F">
      <w:pPr>
        <w:spacing w:after="0"/>
        <w:jc w:val="both"/>
        <w:rPr>
          <w:rFonts w:ascii="Times New Roman" w:hAnsi="Times New Roman"/>
          <w:b/>
        </w:rPr>
      </w:pPr>
      <w:r w:rsidRPr="001C66A0">
        <w:rPr>
          <w:rFonts w:ascii="Times New Roman" w:hAnsi="Times New Roman"/>
          <w:b/>
        </w:rPr>
        <w:t>UNIT II</w:t>
      </w:r>
    </w:p>
    <w:p w:rsidR="0070445F" w:rsidRDefault="0070445F" w:rsidP="0070445F">
      <w:pPr>
        <w:spacing w:after="0"/>
        <w:jc w:val="both"/>
        <w:rPr>
          <w:rFonts w:ascii="Times New Roman" w:hAnsi="Times New Roman"/>
        </w:rPr>
      </w:pPr>
      <w:r w:rsidRPr="001C66A0">
        <w:rPr>
          <w:rFonts w:ascii="Times New Roman" w:hAnsi="Times New Roman"/>
        </w:rPr>
        <w:t>Bioassays: Basic principles of Biological standardization: Methods used in the bio-assay of Rabbis Vaccine, Oxytocin, Tetanus Antitoxin and Diphtheria Vaccine. Test for pyrogens.</w:t>
      </w:r>
    </w:p>
    <w:p w:rsidR="0070445F" w:rsidRPr="00FA0D23" w:rsidRDefault="0070445F" w:rsidP="0070445F">
      <w:pPr>
        <w:spacing w:after="0"/>
        <w:jc w:val="both"/>
        <w:rPr>
          <w:rFonts w:ascii="Times New Roman" w:hAnsi="Times New Roman"/>
        </w:rPr>
      </w:pPr>
    </w:p>
    <w:p w:rsidR="0070445F" w:rsidRPr="001C66A0" w:rsidRDefault="0070445F" w:rsidP="0070445F">
      <w:pPr>
        <w:spacing w:after="0"/>
        <w:jc w:val="both"/>
        <w:rPr>
          <w:rFonts w:ascii="Times New Roman" w:hAnsi="Times New Roman"/>
          <w:b/>
        </w:rPr>
      </w:pPr>
      <w:r w:rsidRPr="001C66A0">
        <w:rPr>
          <w:rFonts w:ascii="Times New Roman" w:hAnsi="Times New Roman"/>
          <w:b/>
        </w:rPr>
        <w:t>UNIT III</w:t>
      </w:r>
    </w:p>
    <w:p w:rsidR="0070445F" w:rsidRDefault="0070445F" w:rsidP="0070445F">
      <w:pPr>
        <w:spacing w:after="0"/>
        <w:jc w:val="both"/>
        <w:rPr>
          <w:rFonts w:ascii="Times New Roman" w:hAnsi="Times New Roman"/>
        </w:rPr>
      </w:pPr>
      <w:r w:rsidRPr="001C66A0">
        <w:rPr>
          <w:rFonts w:ascii="Times New Roman" w:hAnsi="Times New Roman"/>
        </w:rPr>
        <w:t>Toxicity tests: OECD guidelines, determination of LD50, acute, sub-acute and chronic toxicity studies.</w:t>
      </w:r>
    </w:p>
    <w:p w:rsidR="0070445F" w:rsidRPr="00FA0D23" w:rsidRDefault="0070445F" w:rsidP="0070445F">
      <w:pPr>
        <w:spacing w:after="0"/>
        <w:jc w:val="both"/>
        <w:rPr>
          <w:rFonts w:ascii="Times New Roman" w:hAnsi="Times New Roman"/>
        </w:rPr>
      </w:pPr>
    </w:p>
    <w:p w:rsidR="0070445F" w:rsidRPr="001C66A0" w:rsidRDefault="0070445F" w:rsidP="0070445F">
      <w:pPr>
        <w:spacing w:after="0"/>
        <w:jc w:val="both"/>
        <w:rPr>
          <w:rFonts w:ascii="Times New Roman" w:hAnsi="Times New Roman"/>
          <w:b/>
        </w:rPr>
      </w:pPr>
      <w:r w:rsidRPr="001C66A0">
        <w:rPr>
          <w:rFonts w:ascii="Times New Roman" w:hAnsi="Times New Roman"/>
          <w:b/>
        </w:rPr>
        <w:t>UNIT IV</w:t>
      </w:r>
    </w:p>
    <w:p w:rsidR="0070445F" w:rsidRDefault="0070445F" w:rsidP="0070445F">
      <w:pPr>
        <w:spacing w:after="0"/>
        <w:jc w:val="both"/>
        <w:rPr>
          <w:rFonts w:ascii="Times New Roman" w:hAnsi="Times New Roman"/>
        </w:rPr>
      </w:pPr>
      <w:r w:rsidRPr="001C66A0">
        <w:rPr>
          <w:rFonts w:ascii="Times New Roman" w:hAnsi="Times New Roman"/>
        </w:rPr>
        <w:t xml:space="preserve">Organization of screening for the Pharmacological activity of new substances with emphasis on the evaluation </w:t>
      </w:r>
      <w:r>
        <w:rPr>
          <w:rFonts w:ascii="Times New Roman" w:hAnsi="Times New Roman"/>
        </w:rPr>
        <w:t xml:space="preserve">of </w:t>
      </w:r>
      <w:r w:rsidRPr="001C66A0">
        <w:rPr>
          <w:rFonts w:ascii="Times New Roman" w:hAnsi="Times New Roman"/>
        </w:rPr>
        <w:t xml:space="preserve"> psychopharmacological, anti-inflammator</w:t>
      </w:r>
      <w:r>
        <w:rPr>
          <w:rFonts w:ascii="Times New Roman" w:hAnsi="Times New Roman"/>
        </w:rPr>
        <w:t>y, analgesic and anti-diabetic.</w:t>
      </w:r>
    </w:p>
    <w:p w:rsidR="0070445F" w:rsidRPr="0026420C" w:rsidRDefault="0070445F" w:rsidP="0070445F">
      <w:pPr>
        <w:spacing w:after="0"/>
        <w:jc w:val="both"/>
        <w:rPr>
          <w:rFonts w:ascii="Times New Roman" w:hAnsi="Times New Roman"/>
        </w:rPr>
      </w:pPr>
    </w:p>
    <w:p w:rsidR="0070445F" w:rsidRPr="001C66A0" w:rsidRDefault="0070445F" w:rsidP="0070445F">
      <w:pPr>
        <w:spacing w:after="0"/>
        <w:jc w:val="both"/>
        <w:rPr>
          <w:rFonts w:ascii="Times New Roman" w:hAnsi="Times New Roman"/>
          <w:b/>
        </w:rPr>
      </w:pPr>
      <w:r w:rsidRPr="001C66A0">
        <w:rPr>
          <w:rFonts w:ascii="Times New Roman" w:hAnsi="Times New Roman"/>
          <w:b/>
        </w:rPr>
        <w:t>UNIT V</w:t>
      </w:r>
    </w:p>
    <w:p w:rsidR="0070445F" w:rsidRDefault="0070445F" w:rsidP="0070445F">
      <w:pPr>
        <w:spacing w:after="0"/>
        <w:jc w:val="both"/>
        <w:rPr>
          <w:rFonts w:ascii="Times New Roman" w:hAnsi="Times New Roman"/>
        </w:rPr>
      </w:pPr>
      <w:r w:rsidRPr="001C66A0">
        <w:rPr>
          <w:rFonts w:ascii="Times New Roman" w:hAnsi="Times New Roman"/>
        </w:rPr>
        <w:t xml:space="preserve">Clinical evaluation of new drugs, Phases of </w:t>
      </w:r>
      <w:r>
        <w:rPr>
          <w:rFonts w:ascii="Times New Roman" w:hAnsi="Times New Roman"/>
        </w:rPr>
        <w:t>clinical trial,</w:t>
      </w:r>
      <w:r w:rsidRPr="001C66A0">
        <w:rPr>
          <w:rFonts w:ascii="Times New Roman" w:hAnsi="Times New Roman"/>
        </w:rPr>
        <w:t xml:space="preserve"> Ethics in human research.</w:t>
      </w:r>
    </w:p>
    <w:p w:rsidR="0070445F" w:rsidRPr="001C66A0" w:rsidRDefault="0070445F" w:rsidP="0070445F">
      <w:pPr>
        <w:spacing w:after="0"/>
        <w:jc w:val="both"/>
        <w:rPr>
          <w:rFonts w:ascii="Times New Roman" w:hAnsi="Times New Roman"/>
        </w:rPr>
      </w:pPr>
    </w:p>
    <w:p w:rsidR="0070445F" w:rsidRPr="001C66A0" w:rsidRDefault="0070445F" w:rsidP="0070445F">
      <w:pPr>
        <w:rPr>
          <w:rFonts w:ascii="Times New Roman" w:hAnsi="Times New Roman"/>
        </w:rPr>
      </w:pPr>
      <w:r w:rsidRPr="001C66A0">
        <w:rPr>
          <w:rFonts w:ascii="Times New Roman" w:hAnsi="Times New Roman"/>
          <w:b/>
        </w:rPr>
        <w:t>Outcome:</w:t>
      </w:r>
      <w:r w:rsidRPr="001C66A0">
        <w:rPr>
          <w:rFonts w:ascii="Times New Roman" w:hAnsi="Times New Roman"/>
        </w:rPr>
        <w:t xml:space="preserve"> - The expected outcomes are student will know how to handle animals and know about various techniques for screening   drugs for different pharmacological activities and guidelines and regulations for screening new drug molecules on animals and human volunteers. </w:t>
      </w:r>
    </w:p>
    <w:p w:rsidR="0070445F" w:rsidRPr="001C66A0" w:rsidRDefault="0070445F" w:rsidP="0070445F">
      <w:pPr>
        <w:pStyle w:val="BodyTextIndent2"/>
        <w:spacing w:line="240" w:lineRule="auto"/>
        <w:ind w:left="0"/>
        <w:rPr>
          <w:rFonts w:ascii="Times New Roman" w:hAnsi="Times New Roman"/>
          <w:b/>
          <w:bCs/>
        </w:rPr>
      </w:pPr>
      <w:r w:rsidRPr="001C66A0">
        <w:rPr>
          <w:rFonts w:ascii="Times New Roman" w:hAnsi="Times New Roman"/>
          <w:b/>
        </w:rPr>
        <w:t>Text Books:</w:t>
      </w:r>
    </w:p>
    <w:p w:rsidR="0070445F" w:rsidRPr="001C66A0" w:rsidRDefault="0070445F" w:rsidP="0070445F">
      <w:pPr>
        <w:spacing w:after="0"/>
        <w:jc w:val="both"/>
        <w:rPr>
          <w:rFonts w:ascii="Times New Roman" w:hAnsi="Times New Roman"/>
        </w:rPr>
      </w:pPr>
      <w:r w:rsidRPr="001C66A0">
        <w:rPr>
          <w:rFonts w:ascii="Times New Roman" w:hAnsi="Times New Roman"/>
        </w:rPr>
        <w:t>1. Screening methods in Pharmacology, Vol.-1&amp;2 by Robert .A. Turner and Peter Hebborn.</w:t>
      </w:r>
    </w:p>
    <w:p w:rsidR="0070445F" w:rsidRPr="001C66A0" w:rsidRDefault="0070445F" w:rsidP="0070445F">
      <w:pPr>
        <w:spacing w:after="0"/>
        <w:jc w:val="both"/>
        <w:rPr>
          <w:rFonts w:ascii="Times New Roman" w:hAnsi="Times New Roman"/>
        </w:rPr>
      </w:pPr>
      <w:r w:rsidRPr="001C66A0">
        <w:rPr>
          <w:rFonts w:ascii="Times New Roman" w:hAnsi="Times New Roman"/>
        </w:rPr>
        <w:t>2. Drug discovery and evaluation by H.G.Vogel and W.H.Vogel, Springerverlag, Berlin   Heideleberg.</w:t>
      </w:r>
    </w:p>
    <w:p w:rsidR="0070445F" w:rsidRPr="001C66A0" w:rsidRDefault="0070445F" w:rsidP="0070445F">
      <w:pPr>
        <w:spacing w:after="0"/>
        <w:jc w:val="both"/>
        <w:rPr>
          <w:rFonts w:ascii="Times New Roman" w:hAnsi="Times New Roman"/>
        </w:rPr>
      </w:pPr>
      <w:r w:rsidRPr="001C66A0">
        <w:rPr>
          <w:rFonts w:ascii="Times New Roman" w:hAnsi="Times New Roman"/>
        </w:rPr>
        <w:t>3. Handbook of experimental pharmacology by S.K. Kulkarni, Vallabh Prakashan, Delhi.</w:t>
      </w:r>
    </w:p>
    <w:p w:rsidR="0070445F" w:rsidRPr="001C66A0" w:rsidRDefault="0070445F" w:rsidP="0070445F">
      <w:pPr>
        <w:spacing w:after="0"/>
        <w:jc w:val="both"/>
        <w:rPr>
          <w:rFonts w:ascii="Times New Roman" w:hAnsi="Times New Roman"/>
        </w:rPr>
      </w:pPr>
      <w:r w:rsidRPr="001C66A0">
        <w:rPr>
          <w:rFonts w:ascii="Times New Roman" w:hAnsi="Times New Roman"/>
        </w:rPr>
        <w:t>4. Textbook of clinical trials edited by David Machin, Simon Day and Sylvan green.</w:t>
      </w:r>
    </w:p>
    <w:p w:rsidR="0070445F" w:rsidRDefault="0070445F" w:rsidP="0070445F">
      <w:pPr>
        <w:spacing w:after="0"/>
        <w:jc w:val="both"/>
        <w:rPr>
          <w:rFonts w:ascii="Arial" w:hAnsi="Arial" w:cs="Arial"/>
          <w:sz w:val="20"/>
          <w:szCs w:val="20"/>
        </w:rPr>
      </w:pPr>
      <w:r w:rsidRPr="00163FCA">
        <w:rPr>
          <w:rFonts w:ascii="Arial" w:hAnsi="Arial" w:cs="Arial"/>
          <w:sz w:val="20"/>
          <w:szCs w:val="20"/>
        </w:rPr>
        <w:t xml:space="preserve">, VallabhPrakashan, Delhi. </w:t>
      </w:r>
    </w:p>
    <w:p w:rsidR="0070445F" w:rsidRDefault="0070445F" w:rsidP="0070445F">
      <w:pPr>
        <w:spacing w:after="0"/>
        <w:jc w:val="both"/>
        <w:rPr>
          <w:rFonts w:ascii="Arial" w:hAnsi="Arial" w:cs="Arial"/>
          <w:b/>
          <w:sz w:val="20"/>
          <w:szCs w:val="20"/>
        </w:rPr>
      </w:pPr>
    </w:p>
    <w:p w:rsidR="0070445F" w:rsidRDefault="0070445F" w:rsidP="0070445F">
      <w:pPr>
        <w:spacing w:after="0"/>
        <w:jc w:val="both"/>
        <w:rPr>
          <w:rFonts w:ascii="Arial" w:hAnsi="Arial" w:cs="Arial"/>
          <w:b/>
          <w:sz w:val="20"/>
          <w:szCs w:val="20"/>
        </w:rPr>
      </w:pPr>
      <w:r>
        <w:rPr>
          <w:rFonts w:ascii="Arial" w:hAnsi="Arial" w:cs="Arial"/>
          <w:b/>
          <w:sz w:val="20"/>
          <w:szCs w:val="20"/>
        </w:rPr>
        <w:t>Reference Books:</w:t>
      </w:r>
    </w:p>
    <w:p w:rsidR="0070445F" w:rsidRDefault="0070445F" w:rsidP="0070445F">
      <w:pPr>
        <w:spacing w:after="0"/>
        <w:jc w:val="both"/>
        <w:rPr>
          <w:rFonts w:ascii="Arial" w:hAnsi="Arial" w:cs="Arial"/>
          <w:sz w:val="20"/>
          <w:szCs w:val="20"/>
        </w:rPr>
      </w:pPr>
      <w:r>
        <w:rPr>
          <w:rFonts w:ascii="Arial" w:hAnsi="Arial" w:cs="Arial"/>
          <w:sz w:val="20"/>
          <w:szCs w:val="20"/>
        </w:rPr>
        <w:t>1. ICH of technical requirements for registration of pharmaceuticals for human use, ICH harmonized tripartite guidelines - Guidelines for good clinical practice, E6, May 1996.</w:t>
      </w:r>
    </w:p>
    <w:p w:rsidR="0070445F" w:rsidRDefault="0070445F" w:rsidP="0070445F">
      <w:pPr>
        <w:spacing w:after="0"/>
        <w:jc w:val="both"/>
        <w:rPr>
          <w:rFonts w:ascii="Arial" w:hAnsi="Arial" w:cs="Arial"/>
          <w:b/>
          <w:sz w:val="20"/>
          <w:szCs w:val="20"/>
        </w:rPr>
      </w:pPr>
      <w:r>
        <w:rPr>
          <w:rFonts w:ascii="Arial" w:hAnsi="Arial" w:cs="Arial"/>
          <w:sz w:val="20"/>
          <w:szCs w:val="20"/>
        </w:rPr>
        <w:t>2. Good clinical practice - Guidelines for Clinical trials on pharmaceutical products in India, Central drug standard control organization, New Delhi, Minister of Health- 2001.</w:t>
      </w:r>
    </w:p>
    <w:p w:rsidR="0070445F" w:rsidRDefault="0070445F" w:rsidP="0070445F">
      <w:pPr>
        <w:pStyle w:val="ListParagraph"/>
        <w:jc w:val="both"/>
        <w:rPr>
          <w:rFonts w:ascii="Arial" w:hAnsi="Arial" w:cs="Arial"/>
          <w:b/>
          <w:spacing w:val="-2"/>
          <w:sz w:val="20"/>
          <w:szCs w:val="20"/>
        </w:rPr>
      </w:pPr>
      <w:r>
        <w:rPr>
          <w:rFonts w:ascii="Arial" w:hAnsi="Arial" w:cs="Arial"/>
          <w:b/>
          <w:spacing w:val="-2"/>
          <w:sz w:val="20"/>
          <w:szCs w:val="20"/>
        </w:rPr>
        <w:br w:type="page"/>
      </w:r>
    </w:p>
    <w:p w:rsidR="0070445F" w:rsidRPr="00027C6E" w:rsidRDefault="0070445F" w:rsidP="0070445F">
      <w:pPr>
        <w:spacing w:after="0"/>
        <w:jc w:val="center"/>
        <w:rPr>
          <w:rFonts w:ascii="Arial" w:hAnsi="Arial" w:cs="Arial"/>
          <w:b/>
          <w:spacing w:val="-2"/>
          <w:sz w:val="20"/>
          <w:szCs w:val="20"/>
        </w:rPr>
      </w:pPr>
      <w:r w:rsidRPr="00027C6E">
        <w:rPr>
          <w:rFonts w:ascii="Arial" w:hAnsi="Arial" w:cs="Arial"/>
          <w:b/>
          <w:spacing w:val="-2"/>
          <w:sz w:val="20"/>
          <w:szCs w:val="20"/>
        </w:rPr>
        <w:lastRenderedPageBreak/>
        <w:t>JAWAHARLAL NEHRU TECHNOLOGICAL UNIVERSITY HYDERABAD</w:t>
      </w:r>
    </w:p>
    <w:p w:rsidR="0070445F" w:rsidRDefault="0070445F" w:rsidP="0070445F">
      <w:pPr>
        <w:spacing w:after="0"/>
        <w:jc w:val="center"/>
        <w:rPr>
          <w:rFonts w:ascii="Arial" w:hAnsi="Arial" w:cs="Arial"/>
          <w:b/>
          <w:sz w:val="16"/>
          <w:szCs w:val="16"/>
        </w:rPr>
      </w:pPr>
      <w:r w:rsidRPr="00027C6E">
        <w:rPr>
          <w:rFonts w:ascii="Arial" w:hAnsi="Arial" w:cs="Arial"/>
          <w:b/>
          <w:bCs/>
          <w:sz w:val="20"/>
          <w:szCs w:val="20"/>
        </w:rPr>
        <w:t>I Year – II Sem</w:t>
      </w:r>
      <w:r>
        <w:rPr>
          <w:rFonts w:ascii="Arial" w:hAnsi="Arial" w:cs="Arial"/>
          <w:b/>
          <w:bCs/>
          <w:sz w:val="20"/>
          <w:szCs w:val="20"/>
        </w:rPr>
        <w:t xml:space="preserve"> </w:t>
      </w:r>
      <w:r w:rsidRPr="00027C6E">
        <w:rPr>
          <w:rFonts w:ascii="Arial" w:hAnsi="Arial" w:cs="Arial"/>
          <w:b/>
          <w:bCs/>
          <w:sz w:val="20"/>
          <w:szCs w:val="20"/>
        </w:rPr>
        <w:t>M.Pharm(</w:t>
      </w:r>
      <w:r>
        <w:rPr>
          <w:rFonts w:ascii="Arial" w:hAnsi="Arial" w:cs="Arial"/>
          <w:b/>
          <w:sz w:val="16"/>
          <w:szCs w:val="16"/>
        </w:rPr>
        <w:t>PHARMACEUTICAL ANALYSIS)</w:t>
      </w:r>
    </w:p>
    <w:p w:rsidR="0070445F" w:rsidRDefault="0070445F" w:rsidP="0070445F">
      <w:pPr>
        <w:spacing w:after="0"/>
        <w:jc w:val="center"/>
        <w:rPr>
          <w:rFonts w:ascii="Arial" w:hAnsi="Arial" w:cs="Arial"/>
          <w:b/>
          <w:bCs/>
          <w:sz w:val="20"/>
          <w:szCs w:val="20"/>
        </w:rPr>
      </w:pPr>
    </w:p>
    <w:p w:rsidR="0070445F" w:rsidRDefault="0070445F" w:rsidP="0070445F">
      <w:pPr>
        <w:spacing w:after="0"/>
        <w:jc w:val="center"/>
        <w:rPr>
          <w:rFonts w:ascii="Arial" w:hAnsi="Arial" w:cs="Arial"/>
          <w:b/>
          <w:sz w:val="20"/>
          <w:szCs w:val="20"/>
        </w:rPr>
      </w:pPr>
      <w:r w:rsidRPr="009662F8">
        <w:rPr>
          <w:rFonts w:ascii="Arial" w:hAnsi="Arial" w:cs="Arial"/>
          <w:b/>
          <w:sz w:val="20"/>
          <w:szCs w:val="20"/>
        </w:rPr>
        <w:t>(Open Elective- II)</w:t>
      </w:r>
    </w:p>
    <w:p w:rsidR="0070445F" w:rsidRDefault="0070445F" w:rsidP="0070445F">
      <w:pPr>
        <w:spacing w:after="0"/>
        <w:jc w:val="center"/>
        <w:rPr>
          <w:rFonts w:ascii="Arial" w:hAnsi="Arial" w:cs="Arial"/>
          <w:b/>
          <w:sz w:val="20"/>
          <w:szCs w:val="20"/>
        </w:rPr>
      </w:pPr>
      <w:r w:rsidRPr="004F02FA">
        <w:rPr>
          <w:rFonts w:ascii="Arial" w:hAnsi="Arial" w:cs="Arial"/>
          <w:b/>
          <w:sz w:val="20"/>
          <w:szCs w:val="20"/>
        </w:rPr>
        <w:t>STABILITY OF DRUGS AND DOSAGE FORMS</w:t>
      </w:r>
    </w:p>
    <w:p w:rsidR="0070445F" w:rsidRDefault="0070445F" w:rsidP="0070445F">
      <w:pPr>
        <w:spacing w:after="0"/>
        <w:jc w:val="center"/>
        <w:rPr>
          <w:rFonts w:ascii="Arial" w:hAnsi="Arial" w:cs="Arial"/>
          <w:b/>
          <w:sz w:val="20"/>
          <w:szCs w:val="20"/>
        </w:rPr>
      </w:pPr>
    </w:p>
    <w:p w:rsidR="0070445F" w:rsidRPr="004F02FA" w:rsidRDefault="0070445F" w:rsidP="0070445F">
      <w:pPr>
        <w:spacing w:after="0"/>
        <w:rPr>
          <w:rFonts w:ascii="Arial" w:eastAsia="Calibri" w:hAnsi="Arial" w:cs="Arial"/>
          <w:spacing w:val="-2"/>
          <w:sz w:val="20"/>
          <w:szCs w:val="20"/>
        </w:rPr>
      </w:pPr>
      <w:r w:rsidRPr="004F02FA">
        <w:rPr>
          <w:rFonts w:ascii="Arial" w:eastAsia="Calibri" w:hAnsi="Arial" w:cs="Arial"/>
          <w:b/>
          <w:sz w:val="20"/>
          <w:szCs w:val="20"/>
        </w:rPr>
        <w:t>Objective</w:t>
      </w:r>
      <w:r w:rsidRPr="004F02FA">
        <w:rPr>
          <w:rFonts w:ascii="Arial" w:eastAsia="Calibri" w:hAnsi="Arial" w:cs="Arial"/>
          <w:sz w:val="20"/>
          <w:szCs w:val="20"/>
        </w:rPr>
        <w:t>: These topics are designed impart a specialized knowledge to preserve the properties of drugs and dosage forms during manufacture storage and shelf life. The understanding of properties and evaluation of stability during storage, by solution and solid state against several factors of degradation</w:t>
      </w:r>
    </w:p>
    <w:p w:rsidR="0070445F" w:rsidRDefault="0070445F" w:rsidP="0070445F">
      <w:pPr>
        <w:spacing w:after="0"/>
        <w:rPr>
          <w:rFonts w:ascii="Arial" w:eastAsia="Calibri" w:hAnsi="Arial" w:cs="Arial"/>
          <w:b/>
          <w:sz w:val="20"/>
          <w:szCs w:val="20"/>
        </w:rPr>
      </w:pPr>
    </w:p>
    <w:p w:rsidR="0070445F" w:rsidRPr="004F02FA" w:rsidRDefault="0070445F" w:rsidP="0070445F">
      <w:pPr>
        <w:spacing w:after="0"/>
        <w:rPr>
          <w:rFonts w:ascii="Arial" w:eastAsia="Calibri" w:hAnsi="Arial" w:cs="Arial"/>
          <w:b/>
          <w:sz w:val="20"/>
          <w:szCs w:val="20"/>
        </w:rPr>
      </w:pPr>
      <w:r w:rsidRPr="004F02FA">
        <w:rPr>
          <w:rFonts w:ascii="Arial" w:eastAsia="Calibri" w:hAnsi="Arial" w:cs="Arial"/>
          <w:b/>
          <w:sz w:val="20"/>
          <w:szCs w:val="20"/>
        </w:rPr>
        <w:t>UNIT-I</w:t>
      </w:r>
    </w:p>
    <w:p w:rsidR="0070445F" w:rsidRPr="004F02FA" w:rsidRDefault="0070445F" w:rsidP="0070445F">
      <w:pPr>
        <w:spacing w:after="0"/>
        <w:jc w:val="both"/>
        <w:rPr>
          <w:rFonts w:ascii="Arial" w:eastAsia="Calibri" w:hAnsi="Arial" w:cs="Arial"/>
          <w:b/>
          <w:sz w:val="20"/>
          <w:szCs w:val="20"/>
        </w:rPr>
      </w:pPr>
      <w:r w:rsidRPr="004F02FA">
        <w:rPr>
          <w:rFonts w:ascii="Arial" w:eastAsia="Calibri" w:hAnsi="Arial" w:cs="Arial"/>
          <w:b/>
          <w:sz w:val="20"/>
          <w:szCs w:val="20"/>
        </w:rPr>
        <w:t xml:space="preserve"> Drug decomposition mechanisms:</w:t>
      </w:r>
    </w:p>
    <w:p w:rsidR="0070445F" w:rsidRPr="004F02FA" w:rsidRDefault="0070445F" w:rsidP="0070445F">
      <w:pPr>
        <w:pStyle w:val="ListParagraph"/>
        <w:numPr>
          <w:ilvl w:val="1"/>
          <w:numId w:val="41"/>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 xml:space="preserve">Hydrolysis and acyltransfers: Nature of reaction, structure and utility, stabilization of Pharmaceutical examples. </w:t>
      </w:r>
    </w:p>
    <w:p w:rsidR="0070445F" w:rsidRPr="004F02FA" w:rsidRDefault="0070445F" w:rsidP="0070445F">
      <w:pPr>
        <w:pStyle w:val="ListParagraph"/>
        <w:numPr>
          <w:ilvl w:val="1"/>
          <w:numId w:val="41"/>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Oxidation: Nature of oxidation, kinetics of oxidation, oxidation pathways of pharmaceutical, Interest Inhibition of oxidation</w:t>
      </w:r>
    </w:p>
    <w:p w:rsidR="0070445F" w:rsidRPr="004F02FA" w:rsidRDefault="0070445F" w:rsidP="0070445F">
      <w:pPr>
        <w:pStyle w:val="ListParagraph"/>
        <w:numPr>
          <w:ilvl w:val="1"/>
          <w:numId w:val="41"/>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 xml:space="preserve">Photolysis: Energetics of photolysis, kinetics photolysis, photolytic reactions of pharmaceutical interest, prevention of photolytic reactions. </w:t>
      </w:r>
    </w:p>
    <w:p w:rsidR="0070445F" w:rsidRDefault="0070445F" w:rsidP="0070445F">
      <w:pPr>
        <w:spacing w:after="0"/>
        <w:jc w:val="both"/>
        <w:rPr>
          <w:rFonts w:ascii="Arial" w:eastAsia="Calibri" w:hAnsi="Arial" w:cs="Arial"/>
          <w:b/>
          <w:sz w:val="20"/>
          <w:szCs w:val="20"/>
        </w:rPr>
      </w:pPr>
    </w:p>
    <w:p w:rsidR="0070445F" w:rsidRPr="004F02FA" w:rsidRDefault="0070445F" w:rsidP="0070445F">
      <w:pPr>
        <w:spacing w:after="0"/>
        <w:jc w:val="both"/>
        <w:rPr>
          <w:rFonts w:ascii="Arial" w:eastAsia="Calibri" w:hAnsi="Arial" w:cs="Arial"/>
          <w:b/>
          <w:sz w:val="20"/>
          <w:szCs w:val="20"/>
        </w:rPr>
      </w:pPr>
      <w:r w:rsidRPr="004F02FA">
        <w:rPr>
          <w:rFonts w:ascii="Arial" w:eastAsia="Calibri" w:hAnsi="Arial" w:cs="Arial"/>
          <w:b/>
          <w:sz w:val="20"/>
          <w:szCs w:val="20"/>
        </w:rPr>
        <w:t>UNIT-II</w:t>
      </w:r>
    </w:p>
    <w:p w:rsidR="0070445F" w:rsidRPr="004F02FA" w:rsidRDefault="0070445F" w:rsidP="0070445F">
      <w:pPr>
        <w:spacing w:after="0"/>
        <w:jc w:val="both"/>
        <w:rPr>
          <w:rFonts w:ascii="Arial" w:eastAsia="Calibri" w:hAnsi="Arial" w:cs="Arial"/>
          <w:sz w:val="20"/>
          <w:szCs w:val="20"/>
        </w:rPr>
      </w:pPr>
      <w:r w:rsidRPr="004F02FA">
        <w:rPr>
          <w:rFonts w:ascii="Arial" w:eastAsia="Calibri" w:hAnsi="Arial" w:cs="Arial"/>
          <w:sz w:val="20"/>
          <w:szCs w:val="20"/>
        </w:rPr>
        <w:t>Solid state chemical decomposition: Kinetic of solids state decomposition, Pharmaceutical examples of solid state decomposition, Pure drugs, drug excipient and drug-drug interaction in solid state, methods of stabilization.</w:t>
      </w:r>
    </w:p>
    <w:p w:rsidR="0070445F" w:rsidRPr="004F02FA" w:rsidRDefault="0070445F" w:rsidP="0070445F">
      <w:pPr>
        <w:spacing w:after="0"/>
        <w:jc w:val="both"/>
        <w:rPr>
          <w:rFonts w:ascii="Arial" w:eastAsia="Calibri" w:hAnsi="Arial" w:cs="Arial"/>
          <w:sz w:val="20"/>
          <w:szCs w:val="20"/>
        </w:rPr>
      </w:pPr>
      <w:r w:rsidRPr="004F02FA">
        <w:rPr>
          <w:rFonts w:ascii="Arial" w:eastAsia="Calibri" w:hAnsi="Arial" w:cs="Arial"/>
          <w:sz w:val="20"/>
          <w:szCs w:val="20"/>
        </w:rPr>
        <w:t xml:space="preserve"> Physical stability testing of dosage forms:</w:t>
      </w:r>
    </w:p>
    <w:p w:rsidR="0070445F" w:rsidRPr="004F02FA" w:rsidRDefault="0070445F" w:rsidP="0070445F">
      <w:pPr>
        <w:pStyle w:val="ListParagraph"/>
        <w:numPr>
          <w:ilvl w:val="0"/>
          <w:numId w:val="42"/>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Solids – tablets, capsules, powder and granules</w:t>
      </w:r>
    </w:p>
    <w:p w:rsidR="0070445F" w:rsidRPr="004F02FA" w:rsidRDefault="0070445F" w:rsidP="0070445F">
      <w:pPr>
        <w:pStyle w:val="ListParagraph"/>
        <w:numPr>
          <w:ilvl w:val="0"/>
          <w:numId w:val="42"/>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Disperse systems</w:t>
      </w:r>
    </w:p>
    <w:p w:rsidR="0070445F" w:rsidRPr="004F02FA" w:rsidRDefault="0070445F" w:rsidP="0070445F">
      <w:pPr>
        <w:pStyle w:val="ListParagraph"/>
        <w:numPr>
          <w:ilvl w:val="0"/>
          <w:numId w:val="42"/>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Microbial decomposition</w:t>
      </w:r>
    </w:p>
    <w:p w:rsidR="0070445F" w:rsidRPr="004F02FA" w:rsidRDefault="0070445F" w:rsidP="0070445F">
      <w:pPr>
        <w:pStyle w:val="ListParagraph"/>
        <w:numPr>
          <w:ilvl w:val="0"/>
          <w:numId w:val="42"/>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Over-view, physical stability of novel drug carriers, liposomes, niosomes, nano-particles.</w:t>
      </w:r>
    </w:p>
    <w:p w:rsidR="0070445F" w:rsidRDefault="0070445F" w:rsidP="0070445F">
      <w:pPr>
        <w:spacing w:after="0"/>
        <w:jc w:val="both"/>
        <w:rPr>
          <w:rFonts w:ascii="Arial" w:eastAsia="Calibri" w:hAnsi="Arial" w:cs="Arial"/>
          <w:b/>
          <w:sz w:val="20"/>
          <w:szCs w:val="20"/>
        </w:rPr>
      </w:pPr>
    </w:p>
    <w:p w:rsidR="0070445F" w:rsidRPr="004F02FA" w:rsidRDefault="0070445F" w:rsidP="0070445F">
      <w:pPr>
        <w:spacing w:after="0"/>
        <w:jc w:val="both"/>
        <w:rPr>
          <w:rFonts w:ascii="Arial" w:eastAsia="Calibri" w:hAnsi="Arial" w:cs="Arial"/>
          <w:b/>
          <w:sz w:val="20"/>
          <w:szCs w:val="20"/>
        </w:rPr>
      </w:pPr>
      <w:r w:rsidRPr="004F02FA">
        <w:rPr>
          <w:rFonts w:ascii="Arial" w:eastAsia="Calibri" w:hAnsi="Arial" w:cs="Arial"/>
          <w:b/>
          <w:sz w:val="20"/>
          <w:szCs w:val="20"/>
        </w:rPr>
        <w:t>UNIT-III</w:t>
      </w:r>
    </w:p>
    <w:p w:rsidR="0070445F" w:rsidRPr="004F02FA" w:rsidRDefault="0070445F" w:rsidP="0070445F">
      <w:pPr>
        <w:spacing w:after="0"/>
        <w:jc w:val="both"/>
        <w:rPr>
          <w:rFonts w:ascii="Arial" w:eastAsia="Calibri" w:hAnsi="Arial" w:cs="Arial"/>
          <w:sz w:val="20"/>
          <w:szCs w:val="20"/>
        </w:rPr>
      </w:pPr>
      <w:r w:rsidRPr="004F02FA">
        <w:rPr>
          <w:rFonts w:ascii="Arial" w:eastAsia="Calibri" w:hAnsi="Arial" w:cs="Arial"/>
          <w:sz w:val="20"/>
          <w:szCs w:val="20"/>
        </w:rPr>
        <w:t>Identification and quantitative determination of preservatives, Antioxidants, colouring materials, emulsifiers and stabilizers in Pharmaceutical formulation.</w:t>
      </w:r>
    </w:p>
    <w:p w:rsidR="0070445F" w:rsidRPr="004F02FA" w:rsidRDefault="0070445F" w:rsidP="0070445F">
      <w:pPr>
        <w:spacing w:after="0"/>
        <w:jc w:val="both"/>
        <w:rPr>
          <w:rFonts w:ascii="Arial" w:eastAsia="Calibri" w:hAnsi="Arial" w:cs="Arial"/>
          <w:sz w:val="20"/>
          <w:szCs w:val="20"/>
        </w:rPr>
      </w:pPr>
      <w:r w:rsidRPr="004F02FA">
        <w:rPr>
          <w:rFonts w:ascii="Arial" w:eastAsia="Calibri" w:hAnsi="Arial" w:cs="Arial"/>
          <w:sz w:val="20"/>
          <w:szCs w:val="20"/>
        </w:rPr>
        <w:t>Analysis of drugs from biological samples including, selection of biological sample, extraction of drugs by various methods as LLE, SPE and Membrane filtration.Factors affecting extraction of drugs.</w:t>
      </w:r>
    </w:p>
    <w:p w:rsidR="0070445F" w:rsidRDefault="0070445F" w:rsidP="0070445F">
      <w:pPr>
        <w:spacing w:after="0"/>
        <w:jc w:val="both"/>
        <w:rPr>
          <w:rFonts w:ascii="Arial" w:eastAsia="Calibri" w:hAnsi="Arial" w:cs="Arial"/>
          <w:b/>
          <w:sz w:val="20"/>
          <w:szCs w:val="20"/>
        </w:rPr>
      </w:pPr>
    </w:p>
    <w:p w:rsidR="0070445F" w:rsidRPr="004F02FA" w:rsidRDefault="0070445F" w:rsidP="0070445F">
      <w:pPr>
        <w:spacing w:after="0"/>
        <w:jc w:val="both"/>
        <w:rPr>
          <w:rFonts w:ascii="Arial" w:eastAsia="Calibri" w:hAnsi="Arial" w:cs="Arial"/>
          <w:b/>
          <w:sz w:val="20"/>
          <w:szCs w:val="20"/>
        </w:rPr>
      </w:pPr>
      <w:r w:rsidRPr="004F02FA">
        <w:rPr>
          <w:rFonts w:ascii="Arial" w:eastAsia="Calibri" w:hAnsi="Arial" w:cs="Arial"/>
          <w:b/>
          <w:sz w:val="20"/>
          <w:szCs w:val="20"/>
        </w:rPr>
        <w:t>UNIT-IV</w:t>
      </w:r>
    </w:p>
    <w:p w:rsidR="0070445F" w:rsidRDefault="0070445F" w:rsidP="0070445F">
      <w:pPr>
        <w:spacing w:after="0"/>
        <w:jc w:val="both"/>
        <w:rPr>
          <w:rFonts w:ascii="Arial" w:eastAsia="Calibri" w:hAnsi="Arial" w:cs="Arial"/>
          <w:sz w:val="20"/>
          <w:szCs w:val="20"/>
        </w:rPr>
      </w:pPr>
      <w:r w:rsidRPr="004F02FA">
        <w:rPr>
          <w:rFonts w:ascii="Arial" w:eastAsia="Calibri" w:hAnsi="Arial" w:cs="Arial"/>
          <w:sz w:val="20"/>
          <w:szCs w:val="20"/>
        </w:rPr>
        <w:t>General method of analysis to determine the quality of raw materials used in cosmetic industry. .. Indian Standard Specifications (ISI) laid down for sampling and testing of various cosmetics in finished form by the Bureau of Indian Standards.</w:t>
      </w:r>
    </w:p>
    <w:p w:rsidR="0070445F" w:rsidRPr="004F02FA" w:rsidRDefault="0070445F" w:rsidP="0070445F">
      <w:pPr>
        <w:spacing w:after="0"/>
        <w:jc w:val="both"/>
        <w:rPr>
          <w:rFonts w:ascii="Arial" w:eastAsia="Calibri" w:hAnsi="Arial" w:cs="Arial"/>
          <w:sz w:val="20"/>
          <w:szCs w:val="20"/>
        </w:rPr>
      </w:pPr>
    </w:p>
    <w:p w:rsidR="0070445F" w:rsidRPr="004F02FA" w:rsidRDefault="0070445F" w:rsidP="0070445F">
      <w:pPr>
        <w:spacing w:after="0"/>
        <w:jc w:val="both"/>
        <w:rPr>
          <w:rFonts w:ascii="Arial" w:eastAsia="Calibri" w:hAnsi="Arial" w:cs="Arial"/>
          <w:b/>
          <w:sz w:val="20"/>
          <w:szCs w:val="20"/>
        </w:rPr>
      </w:pPr>
      <w:r w:rsidRPr="004F02FA">
        <w:rPr>
          <w:rFonts w:ascii="Arial" w:eastAsia="Calibri" w:hAnsi="Arial" w:cs="Arial"/>
          <w:b/>
          <w:sz w:val="20"/>
          <w:szCs w:val="20"/>
        </w:rPr>
        <w:t>UNIT-V</w:t>
      </w:r>
    </w:p>
    <w:p w:rsidR="0070445F" w:rsidRPr="004F02FA" w:rsidRDefault="0070445F" w:rsidP="0070445F">
      <w:pPr>
        <w:spacing w:after="0"/>
        <w:jc w:val="both"/>
        <w:rPr>
          <w:rFonts w:ascii="Arial" w:eastAsia="Calibri" w:hAnsi="Arial" w:cs="Arial"/>
          <w:sz w:val="20"/>
          <w:szCs w:val="20"/>
        </w:rPr>
      </w:pPr>
      <w:r w:rsidRPr="004F02FA">
        <w:rPr>
          <w:rFonts w:ascii="Arial" w:eastAsia="Calibri" w:hAnsi="Arial" w:cs="Arial"/>
          <w:sz w:val="20"/>
          <w:szCs w:val="20"/>
        </w:rPr>
        <w:t>Methods of analysis to determine the quality of cosmetics in the finished forms such as Hair care products, Skin care products, Baby care products, Dental products, Personal hygiene products, Colour cosmetics, Ethnic products, Colour makeup preparation, Lipsticks, Hair setting lotions and Eye shadows. Toxicity testing in cosmetics and Safety and Legislation of Cosmetic products.</w:t>
      </w:r>
    </w:p>
    <w:p w:rsidR="0070445F" w:rsidRPr="004F02FA" w:rsidRDefault="0070445F" w:rsidP="0070445F">
      <w:pPr>
        <w:spacing w:after="0"/>
        <w:rPr>
          <w:rFonts w:ascii="Arial" w:eastAsia="Calibri" w:hAnsi="Arial" w:cs="Arial"/>
          <w:sz w:val="20"/>
          <w:szCs w:val="20"/>
        </w:rPr>
      </w:pPr>
      <w:r w:rsidRPr="004F02FA">
        <w:rPr>
          <w:rFonts w:ascii="Arial" w:eastAsia="Calibri" w:hAnsi="Arial" w:cs="Arial"/>
          <w:sz w:val="20"/>
          <w:szCs w:val="20"/>
        </w:rPr>
        <w:t>Stability studies: Concept of stability studies.</w:t>
      </w:r>
    </w:p>
    <w:p w:rsidR="0070445F" w:rsidRPr="004F02FA" w:rsidRDefault="0070445F" w:rsidP="0070445F">
      <w:pPr>
        <w:spacing w:after="0"/>
        <w:rPr>
          <w:rFonts w:ascii="Arial" w:eastAsia="Calibri" w:hAnsi="Arial" w:cs="Arial"/>
          <w:sz w:val="20"/>
          <w:szCs w:val="20"/>
        </w:rPr>
      </w:pPr>
      <w:r w:rsidRPr="004F02FA">
        <w:rPr>
          <w:rFonts w:ascii="Arial" w:eastAsia="Calibri" w:hAnsi="Arial" w:cs="Arial"/>
          <w:sz w:val="20"/>
          <w:szCs w:val="20"/>
        </w:rPr>
        <w:t xml:space="preserve">a) cGMP&amp; ICH guidelines for Accelerated stability Testing. </w:t>
      </w:r>
    </w:p>
    <w:p w:rsidR="0070445F" w:rsidRPr="004F02FA" w:rsidRDefault="0070445F" w:rsidP="0070445F">
      <w:pPr>
        <w:spacing w:after="0"/>
        <w:rPr>
          <w:rFonts w:ascii="Arial" w:eastAsia="Calibri" w:hAnsi="Arial" w:cs="Arial"/>
          <w:sz w:val="20"/>
          <w:szCs w:val="20"/>
        </w:rPr>
      </w:pPr>
      <w:r w:rsidRPr="004F02FA">
        <w:rPr>
          <w:rFonts w:ascii="Arial" w:eastAsia="Calibri" w:hAnsi="Arial" w:cs="Arial"/>
          <w:sz w:val="20"/>
          <w:szCs w:val="20"/>
        </w:rPr>
        <w:t>b) Interaction of containers &amp; closure Compatibility Testing.</w:t>
      </w:r>
    </w:p>
    <w:p w:rsidR="0070445F" w:rsidRDefault="0070445F" w:rsidP="0070445F">
      <w:pPr>
        <w:spacing w:after="0"/>
        <w:rPr>
          <w:rFonts w:ascii="Arial" w:eastAsia="Calibri" w:hAnsi="Arial" w:cs="Arial"/>
          <w:b/>
          <w:sz w:val="20"/>
          <w:szCs w:val="20"/>
        </w:rPr>
      </w:pPr>
    </w:p>
    <w:p w:rsidR="0070445F" w:rsidRDefault="0070445F" w:rsidP="0070445F">
      <w:pPr>
        <w:spacing w:after="0"/>
        <w:rPr>
          <w:rFonts w:ascii="Arial" w:eastAsia="Calibri" w:hAnsi="Arial" w:cs="Arial"/>
          <w:spacing w:val="-2"/>
          <w:sz w:val="20"/>
          <w:szCs w:val="20"/>
        </w:rPr>
      </w:pPr>
      <w:r w:rsidRPr="004F02FA">
        <w:rPr>
          <w:rFonts w:ascii="Arial" w:eastAsia="Calibri" w:hAnsi="Arial" w:cs="Arial"/>
          <w:b/>
          <w:sz w:val="20"/>
          <w:szCs w:val="20"/>
        </w:rPr>
        <w:t>Outcome</w:t>
      </w:r>
      <w:r w:rsidRPr="004F02FA">
        <w:rPr>
          <w:rFonts w:ascii="Arial" w:eastAsia="Calibri" w:hAnsi="Arial" w:cs="Arial"/>
          <w:sz w:val="20"/>
          <w:szCs w:val="20"/>
        </w:rPr>
        <w:t>:  The students should describe the evaluation of stability of solutions, solids and formulations against adverse conditions. The students should be able to suggest the measures to retain stability and storage conditions for retaining the efficacy of the products</w:t>
      </w:r>
      <w:r w:rsidRPr="004F02FA">
        <w:rPr>
          <w:rFonts w:ascii="Arial" w:eastAsia="Calibri" w:hAnsi="Arial" w:cs="Arial"/>
          <w:spacing w:val="-2"/>
          <w:sz w:val="20"/>
          <w:szCs w:val="20"/>
        </w:rPr>
        <w:t>.</w:t>
      </w:r>
    </w:p>
    <w:p w:rsidR="0070445F" w:rsidRDefault="0070445F" w:rsidP="0070445F">
      <w:pPr>
        <w:spacing w:after="0"/>
        <w:rPr>
          <w:rFonts w:ascii="Arial" w:eastAsia="Calibri" w:hAnsi="Arial" w:cs="Arial"/>
          <w:b/>
          <w:sz w:val="20"/>
          <w:szCs w:val="20"/>
        </w:rPr>
      </w:pPr>
    </w:p>
    <w:p w:rsidR="0070445F" w:rsidRDefault="0070445F" w:rsidP="0070445F">
      <w:pPr>
        <w:spacing w:after="0"/>
        <w:rPr>
          <w:rFonts w:ascii="Arial" w:eastAsia="Calibri" w:hAnsi="Arial" w:cs="Arial"/>
          <w:b/>
          <w:sz w:val="20"/>
          <w:szCs w:val="20"/>
        </w:rPr>
      </w:pPr>
    </w:p>
    <w:p w:rsidR="0070445F" w:rsidRPr="004F02FA" w:rsidRDefault="0070445F" w:rsidP="0070445F">
      <w:pPr>
        <w:spacing w:after="0"/>
        <w:rPr>
          <w:rFonts w:ascii="Arial" w:eastAsia="Calibri" w:hAnsi="Arial" w:cs="Arial"/>
          <w:b/>
          <w:sz w:val="20"/>
          <w:szCs w:val="20"/>
        </w:rPr>
      </w:pPr>
      <w:r w:rsidRPr="004F02FA">
        <w:rPr>
          <w:rFonts w:ascii="Arial" w:eastAsia="Calibri" w:hAnsi="Arial" w:cs="Arial"/>
          <w:b/>
          <w:sz w:val="20"/>
          <w:szCs w:val="20"/>
        </w:rPr>
        <w:t>REFERENCE BOOKS :</w:t>
      </w:r>
    </w:p>
    <w:p w:rsidR="0070445F"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Comprehensive Pharmacy Review 5th Edition by Leon Shargel, Alan H. Mutnick, Paul F. Souney, Larry N. Sawnson – 2004.</w:t>
      </w:r>
    </w:p>
    <w:p w:rsidR="0070445F" w:rsidRPr="004F02FA"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A. H. Beckett and J. B. Stenlake Practical Pharmaceutical Chemistry, Part I and Part II, 4th Edition. 3. G. H. Jeffery, J. Basset, J. Mendham, R. C. Denny (Rev. by) Vogels Text Book of Quantitative Chemical Analysis, 5th Edition 1989, ELBS.</w:t>
      </w:r>
    </w:p>
    <w:p w:rsidR="0070445F" w:rsidRPr="004F02FA"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The Controller of Publications; New Delhi, Govt. of India, Indian Pharmacopoeia, Vol. I and Vol. II - 2010. </w:t>
      </w:r>
    </w:p>
    <w:p w:rsidR="0070445F" w:rsidRPr="004F02FA"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J. B. Wilkinson and R. J. Moore :Herry’sCosmeticology; Longman Scientific and Technical Publishers, Singapore. </w:t>
      </w:r>
    </w:p>
    <w:p w:rsidR="0070445F" w:rsidRPr="004F02FA"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P.D. Sethi; Quantitative Analysis of Drugs in Pharmaceutical Formulations, 3rd Edition - 1997, </w:t>
      </w:r>
    </w:p>
    <w:p w:rsidR="0070445F" w:rsidRPr="004F02FA"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Classification of cosmetics raw materials and adjuncts IS 3958 of Indian Standards Institution (BIS). </w:t>
      </w:r>
    </w:p>
    <w:p w:rsidR="0070445F" w:rsidRPr="004F02FA"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Cosmetic and toilet goods – methods of sampling IS 3958 of Indian Standards Institution (BIS). </w:t>
      </w:r>
    </w:p>
    <w:p w:rsidR="0070445F" w:rsidRPr="004F02FA"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Methods of sampling and test for various cosmetics as laid down by Bureau of Indian Standards. </w:t>
      </w:r>
    </w:p>
    <w:p w:rsidR="0070445F" w:rsidRPr="004F02FA"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Drug stability: Principles and practices by Jens T. Carstensen</w:t>
      </w:r>
    </w:p>
    <w:p w:rsidR="0070445F" w:rsidRPr="004F02FA" w:rsidRDefault="0070445F" w:rsidP="0070445F">
      <w:pPr>
        <w:pStyle w:val="ListParagraph"/>
        <w:numPr>
          <w:ilvl w:val="1"/>
          <w:numId w:val="40"/>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Stability Testing of Drug Products by W.Grimm. 12. Stability of Drugs and Dosage Forms by Yoshioka and Stella.</w:t>
      </w:r>
    </w:p>
    <w:p w:rsidR="0070445F" w:rsidRPr="00E96626" w:rsidRDefault="0070445F" w:rsidP="0070445F">
      <w:pPr>
        <w:spacing w:after="0"/>
        <w:jc w:val="both"/>
        <w:rPr>
          <w:rFonts w:ascii="Arial" w:hAnsi="Arial" w:cs="Arial"/>
          <w:b/>
          <w:spacing w:val="-2"/>
          <w:sz w:val="20"/>
          <w:szCs w:val="20"/>
        </w:rPr>
      </w:pPr>
      <w:r w:rsidRPr="00E96626">
        <w:rPr>
          <w:rFonts w:ascii="Arial" w:hAnsi="Arial" w:cs="Arial"/>
          <w:b/>
          <w:spacing w:val="-2"/>
          <w:sz w:val="20"/>
          <w:szCs w:val="20"/>
        </w:rPr>
        <w:br w:type="page"/>
      </w:r>
    </w:p>
    <w:p w:rsidR="0070445F" w:rsidRPr="004F02FA" w:rsidRDefault="0070445F" w:rsidP="0070445F">
      <w:pPr>
        <w:spacing w:after="0"/>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70445F" w:rsidRDefault="0070445F" w:rsidP="0070445F">
      <w:pPr>
        <w:spacing w:after="0"/>
        <w:jc w:val="center"/>
        <w:rPr>
          <w:rFonts w:ascii="Arial" w:hAnsi="Arial" w:cs="Arial"/>
          <w:b/>
          <w:bCs/>
          <w:sz w:val="20"/>
          <w:szCs w:val="20"/>
        </w:rPr>
      </w:pPr>
      <w:r w:rsidRPr="004F02FA">
        <w:rPr>
          <w:rFonts w:ascii="Arial" w:hAnsi="Arial" w:cs="Arial"/>
          <w:b/>
          <w:bCs/>
          <w:sz w:val="20"/>
          <w:szCs w:val="20"/>
        </w:rPr>
        <w:t>I Year –II Sem</w:t>
      </w:r>
      <w:r>
        <w:rPr>
          <w:rFonts w:ascii="Arial" w:hAnsi="Arial" w:cs="Arial"/>
          <w:b/>
          <w:bCs/>
          <w:sz w:val="20"/>
          <w:szCs w:val="20"/>
        </w:rPr>
        <w:t xml:space="preserve"> </w:t>
      </w:r>
      <w:r w:rsidRPr="004F02FA">
        <w:rPr>
          <w:rFonts w:ascii="Arial" w:hAnsi="Arial" w:cs="Arial"/>
          <w:b/>
          <w:bCs/>
          <w:sz w:val="20"/>
          <w:szCs w:val="20"/>
        </w:rPr>
        <w:t>M.Pharm</w:t>
      </w:r>
      <w:r w:rsidRPr="00027C6E">
        <w:rPr>
          <w:rFonts w:ascii="Arial" w:hAnsi="Arial" w:cs="Arial"/>
          <w:b/>
          <w:bCs/>
          <w:sz w:val="20"/>
          <w:szCs w:val="20"/>
        </w:rPr>
        <w:t>(</w:t>
      </w:r>
      <w:r>
        <w:rPr>
          <w:rFonts w:ascii="Arial" w:hAnsi="Arial" w:cs="Arial"/>
          <w:b/>
          <w:sz w:val="16"/>
          <w:szCs w:val="16"/>
        </w:rPr>
        <w:t>PHARMACEUTICAL ANALYSIS</w:t>
      </w:r>
      <w:r w:rsidRPr="00027C6E">
        <w:rPr>
          <w:rFonts w:ascii="Arial" w:hAnsi="Arial" w:cs="Arial"/>
          <w:b/>
          <w:bCs/>
          <w:sz w:val="20"/>
          <w:szCs w:val="20"/>
        </w:rPr>
        <w:t>)</w:t>
      </w:r>
    </w:p>
    <w:p w:rsidR="0070445F" w:rsidRDefault="0070445F" w:rsidP="0070445F">
      <w:pPr>
        <w:spacing w:after="0"/>
        <w:jc w:val="center"/>
        <w:rPr>
          <w:rFonts w:ascii="Arial" w:hAnsi="Arial" w:cs="Arial"/>
          <w:b/>
          <w:sz w:val="20"/>
          <w:szCs w:val="20"/>
        </w:rPr>
      </w:pPr>
    </w:p>
    <w:p w:rsidR="0070445F" w:rsidRDefault="0070445F" w:rsidP="0070445F">
      <w:pPr>
        <w:spacing w:after="0"/>
        <w:jc w:val="center"/>
        <w:rPr>
          <w:rFonts w:ascii="Arial" w:hAnsi="Arial" w:cs="Arial"/>
          <w:b/>
          <w:sz w:val="20"/>
          <w:szCs w:val="20"/>
        </w:rPr>
      </w:pPr>
      <w:r>
        <w:rPr>
          <w:rFonts w:ascii="Arial" w:hAnsi="Arial" w:cs="Arial"/>
          <w:b/>
          <w:sz w:val="20"/>
          <w:szCs w:val="20"/>
        </w:rPr>
        <w:t xml:space="preserve">(Open </w:t>
      </w:r>
      <w:r w:rsidRPr="004F02FA">
        <w:rPr>
          <w:rFonts w:ascii="Arial" w:hAnsi="Arial" w:cs="Arial"/>
          <w:b/>
          <w:sz w:val="20"/>
          <w:szCs w:val="20"/>
        </w:rPr>
        <w:t>Elective</w:t>
      </w:r>
      <w:r>
        <w:rPr>
          <w:rFonts w:ascii="Arial" w:hAnsi="Arial" w:cs="Arial"/>
          <w:b/>
          <w:sz w:val="20"/>
          <w:szCs w:val="20"/>
        </w:rPr>
        <w:t>-</w:t>
      </w:r>
      <w:r w:rsidRPr="004F02FA">
        <w:rPr>
          <w:rFonts w:ascii="Arial" w:hAnsi="Arial" w:cs="Arial"/>
          <w:b/>
          <w:sz w:val="20"/>
          <w:szCs w:val="20"/>
        </w:rPr>
        <w:t xml:space="preserve"> II</w:t>
      </w:r>
      <w:r>
        <w:rPr>
          <w:rFonts w:ascii="Arial" w:hAnsi="Arial" w:cs="Arial"/>
          <w:b/>
          <w:sz w:val="20"/>
          <w:szCs w:val="20"/>
        </w:rPr>
        <w:t>)</w:t>
      </w:r>
    </w:p>
    <w:p w:rsidR="0070445F" w:rsidRPr="004F02FA" w:rsidRDefault="0070445F" w:rsidP="0070445F">
      <w:pPr>
        <w:pStyle w:val="ListParagraph"/>
        <w:ind w:left="0"/>
        <w:jc w:val="center"/>
        <w:rPr>
          <w:rFonts w:ascii="Arial" w:hAnsi="Arial" w:cs="Arial"/>
          <w:b/>
          <w:bCs/>
          <w:sz w:val="20"/>
          <w:szCs w:val="20"/>
        </w:rPr>
      </w:pPr>
      <w:r w:rsidRPr="00F1679F">
        <w:rPr>
          <w:rFonts w:ascii="Arial" w:hAnsi="Arial" w:cs="Arial"/>
          <w:b/>
          <w:bCs/>
          <w:sz w:val="20"/>
          <w:szCs w:val="20"/>
        </w:rPr>
        <w:t xml:space="preserve">ENTREPRENEURSHIP MANAGEMENT </w:t>
      </w:r>
    </w:p>
    <w:p w:rsidR="0070445F" w:rsidRPr="004F02FA" w:rsidRDefault="0070445F" w:rsidP="0070445F">
      <w:pPr>
        <w:pStyle w:val="ListParagraph"/>
        <w:ind w:left="0"/>
        <w:jc w:val="both"/>
        <w:rPr>
          <w:rFonts w:ascii="Arial" w:hAnsi="Arial" w:cs="Arial"/>
          <w:b/>
          <w:sz w:val="20"/>
          <w:szCs w:val="20"/>
        </w:rPr>
      </w:pPr>
      <w:r w:rsidRPr="004F02FA">
        <w:rPr>
          <w:rFonts w:ascii="Arial" w:eastAsia="Calibri" w:hAnsi="Arial" w:cs="Arial"/>
          <w:b/>
          <w:sz w:val="20"/>
          <w:szCs w:val="20"/>
        </w:rPr>
        <w:t>Objective:</w:t>
      </w:r>
      <w:r>
        <w:rPr>
          <w:rFonts w:ascii="Arial" w:eastAsia="Calibri" w:hAnsi="Arial" w:cs="Arial"/>
          <w:b/>
          <w:sz w:val="20"/>
          <w:szCs w:val="20"/>
        </w:rPr>
        <w:t xml:space="preserve"> </w:t>
      </w:r>
      <w:r w:rsidRPr="00F1679F">
        <w:rPr>
          <w:rFonts w:ascii="Arial" w:eastAsia="Calibri" w:hAnsi="Arial" w:cs="Arial"/>
          <w:sz w:val="20"/>
          <w:szCs w:val="20"/>
        </w:rPr>
        <w:t>This course is designed to impart knowledge and skills necessary to train the</w:t>
      </w:r>
      <w:r>
        <w:rPr>
          <w:rFonts w:ascii="Arial" w:eastAsia="Calibri" w:hAnsi="Arial" w:cs="Arial"/>
          <w:sz w:val="20"/>
          <w:szCs w:val="20"/>
        </w:rPr>
        <w:t xml:space="preserve"> </w:t>
      </w:r>
      <w:r w:rsidRPr="00F1679F">
        <w:rPr>
          <w:rFonts w:ascii="Arial" w:eastAsia="Calibri" w:hAnsi="Arial" w:cs="Arial"/>
          <w:sz w:val="20"/>
          <w:szCs w:val="20"/>
        </w:rPr>
        <w:t>students on entrepreneurship management.</w:t>
      </w:r>
    </w:p>
    <w:p w:rsidR="0070445F" w:rsidRPr="004F02FA" w:rsidRDefault="0070445F" w:rsidP="0070445F">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I</w:t>
      </w:r>
    </w:p>
    <w:p w:rsidR="0070445F" w:rsidRDefault="0070445F" w:rsidP="0070445F">
      <w:pPr>
        <w:autoSpaceDE w:val="0"/>
        <w:autoSpaceDN w:val="0"/>
        <w:adjustRightInd w:val="0"/>
        <w:spacing w:after="0"/>
        <w:jc w:val="both"/>
        <w:rPr>
          <w:rFonts w:ascii="Arial" w:hAnsi="Arial" w:cs="Arial"/>
          <w:b/>
          <w:sz w:val="20"/>
          <w:szCs w:val="20"/>
        </w:rPr>
      </w:pPr>
      <w:r w:rsidRPr="003E2E05">
        <w:rPr>
          <w:rFonts w:ascii="Arial" w:hAnsi="Arial" w:cs="Arial"/>
          <w:sz w:val="20"/>
          <w:szCs w:val="20"/>
        </w:rPr>
        <w:t>Conceptual Frame Work: Concept need and process inentrepreneurship development. Role of enterprise in national and</w:t>
      </w:r>
      <w:r>
        <w:rPr>
          <w:rFonts w:ascii="Arial" w:hAnsi="Arial" w:cs="Arial"/>
          <w:sz w:val="20"/>
          <w:szCs w:val="20"/>
        </w:rPr>
        <w:t xml:space="preserve"> </w:t>
      </w:r>
      <w:r w:rsidRPr="003E2E05">
        <w:rPr>
          <w:rFonts w:ascii="Arial" w:hAnsi="Arial" w:cs="Arial"/>
          <w:sz w:val="20"/>
          <w:szCs w:val="20"/>
        </w:rPr>
        <w:t>global economy. Types of enterprise – Merits and Demerits.</w:t>
      </w:r>
      <w:r>
        <w:rPr>
          <w:rFonts w:ascii="Arial" w:hAnsi="Arial" w:cs="Arial"/>
          <w:sz w:val="20"/>
          <w:szCs w:val="20"/>
        </w:rPr>
        <w:t xml:space="preserve"> </w:t>
      </w:r>
      <w:r w:rsidRPr="003E2E05">
        <w:rPr>
          <w:rFonts w:ascii="Arial" w:hAnsi="Arial" w:cs="Arial"/>
          <w:sz w:val="20"/>
          <w:szCs w:val="20"/>
        </w:rPr>
        <w:t>Government policies and schemes for enterprise development.</w:t>
      </w:r>
      <w:r>
        <w:rPr>
          <w:rFonts w:ascii="Arial" w:hAnsi="Arial" w:cs="Arial"/>
          <w:sz w:val="20"/>
          <w:szCs w:val="20"/>
        </w:rPr>
        <w:t xml:space="preserve"> </w:t>
      </w:r>
      <w:r w:rsidRPr="003E2E05">
        <w:rPr>
          <w:rFonts w:ascii="Arial" w:hAnsi="Arial" w:cs="Arial"/>
          <w:sz w:val="20"/>
          <w:szCs w:val="20"/>
        </w:rPr>
        <w:t>Institutional support in enterprise development and management.</w:t>
      </w:r>
    </w:p>
    <w:p w:rsidR="0070445F" w:rsidRDefault="0070445F" w:rsidP="0070445F">
      <w:pPr>
        <w:autoSpaceDE w:val="0"/>
        <w:autoSpaceDN w:val="0"/>
        <w:adjustRightInd w:val="0"/>
        <w:jc w:val="both"/>
        <w:rPr>
          <w:rFonts w:ascii="Arial" w:hAnsi="Arial" w:cs="Arial"/>
          <w:b/>
          <w:sz w:val="20"/>
          <w:szCs w:val="20"/>
        </w:rPr>
      </w:pPr>
    </w:p>
    <w:p w:rsidR="0070445F" w:rsidRPr="004F02FA" w:rsidRDefault="0070445F" w:rsidP="0070445F">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II</w:t>
      </w:r>
    </w:p>
    <w:p w:rsidR="0070445F" w:rsidRDefault="0070445F" w:rsidP="0070445F">
      <w:pPr>
        <w:autoSpaceDE w:val="0"/>
        <w:autoSpaceDN w:val="0"/>
        <w:adjustRightInd w:val="0"/>
        <w:spacing w:after="0"/>
        <w:jc w:val="both"/>
        <w:rPr>
          <w:rFonts w:ascii="Arial" w:hAnsi="Arial" w:cs="Arial"/>
          <w:b/>
          <w:sz w:val="20"/>
          <w:szCs w:val="20"/>
        </w:rPr>
      </w:pPr>
      <w:r w:rsidRPr="003E2E05">
        <w:rPr>
          <w:rFonts w:ascii="Arial" w:hAnsi="Arial" w:cs="Arial"/>
          <w:sz w:val="20"/>
          <w:szCs w:val="20"/>
        </w:rPr>
        <w:t>Entrepreneur: Entrepreneurial motivation – dynamics of</w:t>
      </w:r>
      <w:r>
        <w:rPr>
          <w:rFonts w:ascii="Arial" w:hAnsi="Arial" w:cs="Arial"/>
          <w:sz w:val="20"/>
          <w:szCs w:val="20"/>
        </w:rPr>
        <w:t xml:space="preserve"> </w:t>
      </w:r>
      <w:r w:rsidRPr="003E2E05">
        <w:rPr>
          <w:rFonts w:ascii="Arial" w:hAnsi="Arial" w:cs="Arial"/>
          <w:sz w:val="20"/>
          <w:szCs w:val="20"/>
        </w:rPr>
        <w:t>motivation. Entrepreneurial competency –Concepts. Developing</w:t>
      </w:r>
      <w:r>
        <w:rPr>
          <w:rFonts w:ascii="Arial" w:hAnsi="Arial" w:cs="Arial"/>
          <w:sz w:val="20"/>
          <w:szCs w:val="20"/>
        </w:rPr>
        <w:t xml:space="preserve"> </w:t>
      </w:r>
      <w:r w:rsidRPr="003E2E05">
        <w:rPr>
          <w:rFonts w:ascii="Arial" w:hAnsi="Arial" w:cs="Arial"/>
          <w:sz w:val="20"/>
          <w:szCs w:val="20"/>
        </w:rPr>
        <w:t>Entrepreneurial competencies - requirements and understanding</w:t>
      </w:r>
      <w:r>
        <w:rPr>
          <w:rFonts w:ascii="Arial" w:hAnsi="Arial" w:cs="Arial"/>
          <w:sz w:val="20"/>
          <w:szCs w:val="20"/>
        </w:rPr>
        <w:t xml:space="preserve"> </w:t>
      </w:r>
      <w:r w:rsidRPr="003E2E05">
        <w:rPr>
          <w:rFonts w:ascii="Arial" w:hAnsi="Arial" w:cs="Arial"/>
          <w:sz w:val="20"/>
          <w:szCs w:val="20"/>
        </w:rPr>
        <w:t>the process of entrepreneurship development, self-awareness</w:t>
      </w:r>
      <w:r>
        <w:rPr>
          <w:rFonts w:ascii="Arial" w:hAnsi="Arial" w:cs="Arial"/>
          <w:sz w:val="20"/>
          <w:szCs w:val="20"/>
        </w:rPr>
        <w:t xml:space="preserve"> </w:t>
      </w:r>
      <w:r w:rsidRPr="003E2E05">
        <w:rPr>
          <w:rFonts w:ascii="Arial" w:hAnsi="Arial" w:cs="Arial"/>
          <w:sz w:val="20"/>
          <w:szCs w:val="20"/>
        </w:rPr>
        <w:t>,interpersonal skills, creativity, assertiveness, achievement, factors</w:t>
      </w:r>
      <w:r>
        <w:rPr>
          <w:rFonts w:ascii="Arial" w:hAnsi="Arial" w:cs="Arial"/>
          <w:sz w:val="20"/>
          <w:szCs w:val="20"/>
        </w:rPr>
        <w:t xml:space="preserve"> </w:t>
      </w:r>
      <w:r w:rsidRPr="003E2E05">
        <w:rPr>
          <w:rFonts w:ascii="Arial" w:hAnsi="Arial" w:cs="Arial"/>
          <w:sz w:val="20"/>
          <w:szCs w:val="20"/>
        </w:rPr>
        <w:t>affecting entrepreneur role.</w:t>
      </w:r>
    </w:p>
    <w:p w:rsidR="0070445F" w:rsidRDefault="0070445F" w:rsidP="0070445F">
      <w:pPr>
        <w:autoSpaceDE w:val="0"/>
        <w:autoSpaceDN w:val="0"/>
        <w:adjustRightInd w:val="0"/>
        <w:spacing w:after="0"/>
        <w:jc w:val="both"/>
        <w:rPr>
          <w:rFonts w:ascii="Arial" w:hAnsi="Arial" w:cs="Arial"/>
          <w:b/>
          <w:sz w:val="20"/>
          <w:szCs w:val="20"/>
        </w:rPr>
      </w:pPr>
    </w:p>
    <w:p w:rsidR="0070445F" w:rsidRPr="004F02FA" w:rsidRDefault="0070445F" w:rsidP="0070445F">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III</w:t>
      </w:r>
    </w:p>
    <w:p w:rsidR="0070445F" w:rsidRPr="003E2E05" w:rsidRDefault="0070445F" w:rsidP="0070445F">
      <w:pPr>
        <w:spacing w:after="0"/>
        <w:jc w:val="both"/>
        <w:rPr>
          <w:rFonts w:ascii="Arial" w:hAnsi="Arial" w:cs="Arial"/>
          <w:sz w:val="20"/>
          <w:szCs w:val="20"/>
        </w:rPr>
      </w:pPr>
      <w:r w:rsidRPr="003E2E05">
        <w:rPr>
          <w:rFonts w:ascii="Arial" w:hAnsi="Arial" w:cs="Arial"/>
          <w:sz w:val="20"/>
          <w:szCs w:val="20"/>
        </w:rPr>
        <w:t>Launching And Organising An Enterprise: Environment</w:t>
      </w:r>
      <w:r>
        <w:rPr>
          <w:rFonts w:ascii="Arial" w:hAnsi="Arial" w:cs="Arial"/>
          <w:sz w:val="20"/>
          <w:szCs w:val="20"/>
        </w:rPr>
        <w:t xml:space="preserve"> </w:t>
      </w:r>
      <w:r w:rsidRPr="003E2E05">
        <w:rPr>
          <w:rFonts w:ascii="Arial" w:hAnsi="Arial" w:cs="Arial"/>
          <w:sz w:val="20"/>
          <w:szCs w:val="20"/>
        </w:rPr>
        <w:t>scanning – Information, sources, schemes of assistance,</w:t>
      </w:r>
      <w:r>
        <w:rPr>
          <w:rFonts w:ascii="Arial" w:hAnsi="Arial" w:cs="Arial"/>
          <w:sz w:val="20"/>
          <w:szCs w:val="20"/>
        </w:rPr>
        <w:t xml:space="preserve"> </w:t>
      </w:r>
      <w:r w:rsidRPr="003E2E05">
        <w:rPr>
          <w:rFonts w:ascii="Arial" w:hAnsi="Arial" w:cs="Arial"/>
          <w:sz w:val="20"/>
          <w:szCs w:val="20"/>
        </w:rPr>
        <w:t>problems. Enterprise selection, market assessment, enterprise</w:t>
      </w:r>
      <w:r>
        <w:rPr>
          <w:rFonts w:ascii="Arial" w:hAnsi="Arial" w:cs="Arial"/>
          <w:sz w:val="20"/>
          <w:szCs w:val="20"/>
        </w:rPr>
        <w:t xml:space="preserve"> </w:t>
      </w:r>
      <w:r w:rsidRPr="003E2E05">
        <w:rPr>
          <w:rFonts w:ascii="Arial" w:hAnsi="Arial" w:cs="Arial"/>
          <w:sz w:val="20"/>
          <w:szCs w:val="20"/>
        </w:rPr>
        <w:t>feasibility study, SWOT Analysis. Resource mobilisation -finance, technology, raw material, site and manpower. Costing</w:t>
      </w:r>
    </w:p>
    <w:p w:rsidR="0070445F" w:rsidRPr="004F02FA" w:rsidRDefault="0070445F" w:rsidP="0070445F">
      <w:pPr>
        <w:jc w:val="both"/>
        <w:rPr>
          <w:rFonts w:ascii="Arial" w:hAnsi="Arial" w:cs="Arial"/>
          <w:sz w:val="20"/>
          <w:szCs w:val="20"/>
        </w:rPr>
      </w:pPr>
      <w:r w:rsidRPr="003E2E05">
        <w:rPr>
          <w:rFonts w:ascii="Arial" w:hAnsi="Arial" w:cs="Arial"/>
          <w:sz w:val="20"/>
          <w:szCs w:val="20"/>
        </w:rPr>
        <w:t>and marketing management and quality control. Feedback,</w:t>
      </w:r>
      <w:r>
        <w:rPr>
          <w:rFonts w:ascii="Arial" w:hAnsi="Arial" w:cs="Arial"/>
          <w:sz w:val="20"/>
          <w:szCs w:val="20"/>
        </w:rPr>
        <w:t xml:space="preserve"> </w:t>
      </w:r>
      <w:r w:rsidRPr="003E2E05">
        <w:rPr>
          <w:rFonts w:ascii="Arial" w:hAnsi="Arial" w:cs="Arial"/>
          <w:sz w:val="20"/>
          <w:szCs w:val="20"/>
        </w:rPr>
        <w:t>monitoring and evaluation.</w:t>
      </w:r>
    </w:p>
    <w:p w:rsidR="0070445F" w:rsidRPr="004F02FA" w:rsidRDefault="0070445F" w:rsidP="0070445F">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IV</w:t>
      </w:r>
    </w:p>
    <w:p w:rsidR="0070445F" w:rsidRDefault="0070445F" w:rsidP="0070445F">
      <w:pPr>
        <w:autoSpaceDE w:val="0"/>
        <w:autoSpaceDN w:val="0"/>
        <w:adjustRightInd w:val="0"/>
        <w:spacing w:after="0"/>
        <w:jc w:val="both"/>
        <w:rPr>
          <w:rFonts w:ascii="Arial" w:hAnsi="Arial" w:cs="Arial"/>
          <w:sz w:val="20"/>
          <w:szCs w:val="20"/>
        </w:rPr>
      </w:pPr>
      <w:r w:rsidRPr="003E2E05">
        <w:rPr>
          <w:rFonts w:ascii="Arial" w:hAnsi="Arial" w:cs="Arial"/>
          <w:sz w:val="20"/>
          <w:szCs w:val="20"/>
        </w:rPr>
        <w:t>Growth Strategies And Networking: Performance appraisal and</w:t>
      </w:r>
      <w:r>
        <w:rPr>
          <w:rFonts w:ascii="Arial" w:hAnsi="Arial" w:cs="Arial"/>
          <w:sz w:val="20"/>
          <w:szCs w:val="20"/>
        </w:rPr>
        <w:t xml:space="preserve"> </w:t>
      </w:r>
      <w:r w:rsidRPr="003E2E05">
        <w:rPr>
          <w:rFonts w:ascii="Arial" w:hAnsi="Arial" w:cs="Arial"/>
          <w:sz w:val="20"/>
          <w:szCs w:val="20"/>
        </w:rPr>
        <w:t>assessment. Profitability and control measures, demands and</w:t>
      </w:r>
      <w:r>
        <w:rPr>
          <w:rFonts w:ascii="Arial" w:hAnsi="Arial" w:cs="Arial"/>
          <w:sz w:val="20"/>
          <w:szCs w:val="20"/>
        </w:rPr>
        <w:t xml:space="preserve"> </w:t>
      </w:r>
      <w:r w:rsidRPr="003E2E05">
        <w:rPr>
          <w:rFonts w:ascii="Arial" w:hAnsi="Arial" w:cs="Arial"/>
          <w:sz w:val="20"/>
          <w:szCs w:val="20"/>
        </w:rPr>
        <w:t>challenges. Need for diversification. Future Growth – Techniques</w:t>
      </w:r>
      <w:r>
        <w:rPr>
          <w:rFonts w:ascii="Arial" w:hAnsi="Arial" w:cs="Arial"/>
          <w:sz w:val="20"/>
          <w:szCs w:val="20"/>
        </w:rPr>
        <w:t xml:space="preserve"> </w:t>
      </w:r>
      <w:r w:rsidRPr="003E2E05">
        <w:rPr>
          <w:rFonts w:ascii="Arial" w:hAnsi="Arial" w:cs="Arial"/>
          <w:sz w:val="20"/>
          <w:szCs w:val="20"/>
        </w:rPr>
        <w:t>of expansion and diversification, vision strategies. Concept and</w:t>
      </w:r>
      <w:r>
        <w:rPr>
          <w:rFonts w:ascii="Arial" w:hAnsi="Arial" w:cs="Arial"/>
          <w:sz w:val="20"/>
          <w:szCs w:val="20"/>
        </w:rPr>
        <w:t xml:space="preserve"> </w:t>
      </w:r>
      <w:r w:rsidRPr="003E2E05">
        <w:rPr>
          <w:rFonts w:ascii="Arial" w:hAnsi="Arial" w:cs="Arial"/>
          <w:sz w:val="20"/>
          <w:szCs w:val="20"/>
        </w:rPr>
        <w:t>dynamics. Methods, Joint venture, co-ordination and feasibility</w:t>
      </w:r>
      <w:r>
        <w:rPr>
          <w:rFonts w:ascii="Arial" w:hAnsi="Arial" w:cs="Arial"/>
          <w:sz w:val="20"/>
          <w:szCs w:val="20"/>
        </w:rPr>
        <w:t xml:space="preserve"> </w:t>
      </w:r>
      <w:r w:rsidRPr="003E2E05">
        <w:rPr>
          <w:rFonts w:ascii="Arial" w:hAnsi="Arial" w:cs="Arial"/>
          <w:sz w:val="20"/>
          <w:szCs w:val="20"/>
        </w:rPr>
        <w:t>study.</w:t>
      </w:r>
    </w:p>
    <w:p w:rsidR="0070445F" w:rsidRPr="004F02FA" w:rsidRDefault="0070445F" w:rsidP="0070445F">
      <w:pPr>
        <w:autoSpaceDE w:val="0"/>
        <w:autoSpaceDN w:val="0"/>
        <w:adjustRightInd w:val="0"/>
        <w:spacing w:after="0"/>
        <w:jc w:val="both"/>
        <w:rPr>
          <w:rFonts w:ascii="Arial" w:hAnsi="Arial" w:cs="Arial"/>
          <w:sz w:val="20"/>
          <w:szCs w:val="20"/>
        </w:rPr>
      </w:pPr>
    </w:p>
    <w:p w:rsidR="0070445F" w:rsidRPr="004F02FA" w:rsidRDefault="0070445F" w:rsidP="0070445F">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V</w:t>
      </w:r>
    </w:p>
    <w:p w:rsidR="0070445F" w:rsidRDefault="0070445F" w:rsidP="0070445F">
      <w:pPr>
        <w:autoSpaceDE w:val="0"/>
        <w:autoSpaceDN w:val="0"/>
        <w:adjustRightInd w:val="0"/>
        <w:spacing w:after="0"/>
        <w:jc w:val="both"/>
        <w:rPr>
          <w:rFonts w:ascii="Arial" w:hAnsi="Arial" w:cs="Arial"/>
          <w:sz w:val="20"/>
          <w:szCs w:val="20"/>
        </w:rPr>
      </w:pPr>
      <w:r w:rsidRPr="003E2E05">
        <w:rPr>
          <w:rFonts w:ascii="Arial" w:hAnsi="Arial" w:cs="Arial"/>
          <w:sz w:val="20"/>
          <w:szCs w:val="20"/>
        </w:rPr>
        <w:t>Preparing Project Proposal to Start on New Enterprise</w:t>
      </w:r>
      <w:r>
        <w:rPr>
          <w:rFonts w:ascii="Arial" w:hAnsi="Arial" w:cs="Arial"/>
          <w:sz w:val="20"/>
          <w:szCs w:val="20"/>
        </w:rPr>
        <w:t xml:space="preserve"> </w:t>
      </w:r>
      <w:r w:rsidRPr="003E2E05">
        <w:rPr>
          <w:rFonts w:ascii="Arial" w:hAnsi="Arial" w:cs="Arial"/>
          <w:sz w:val="20"/>
          <w:szCs w:val="20"/>
        </w:rPr>
        <w:t>Project work – Feasibility report; Planning, resource mobilisation</w:t>
      </w:r>
      <w:r>
        <w:rPr>
          <w:rFonts w:ascii="Arial" w:hAnsi="Arial" w:cs="Arial"/>
          <w:sz w:val="20"/>
          <w:szCs w:val="20"/>
        </w:rPr>
        <w:t xml:space="preserve"> </w:t>
      </w:r>
      <w:r w:rsidRPr="003E2E05">
        <w:rPr>
          <w:rFonts w:ascii="Arial" w:hAnsi="Arial" w:cs="Arial"/>
          <w:sz w:val="20"/>
          <w:szCs w:val="20"/>
        </w:rPr>
        <w:t>and implementation.</w:t>
      </w:r>
    </w:p>
    <w:p w:rsidR="0070445F" w:rsidRPr="004F02FA" w:rsidRDefault="0070445F" w:rsidP="0070445F">
      <w:pPr>
        <w:autoSpaceDE w:val="0"/>
        <w:autoSpaceDN w:val="0"/>
        <w:adjustRightInd w:val="0"/>
        <w:spacing w:after="0"/>
        <w:jc w:val="both"/>
        <w:rPr>
          <w:rFonts w:ascii="Arial" w:hAnsi="Arial" w:cs="Arial"/>
          <w:sz w:val="20"/>
          <w:szCs w:val="20"/>
        </w:rPr>
      </w:pPr>
    </w:p>
    <w:p w:rsidR="0070445F" w:rsidRPr="00F1679F" w:rsidRDefault="0070445F" w:rsidP="0070445F">
      <w:pPr>
        <w:autoSpaceDE w:val="0"/>
        <w:autoSpaceDN w:val="0"/>
        <w:adjustRightInd w:val="0"/>
        <w:jc w:val="both"/>
        <w:rPr>
          <w:rFonts w:ascii="Arial" w:eastAsia="Calibri" w:hAnsi="Arial" w:cs="Arial"/>
          <w:sz w:val="20"/>
          <w:szCs w:val="20"/>
        </w:rPr>
      </w:pPr>
      <w:r w:rsidRPr="004F02FA">
        <w:rPr>
          <w:rFonts w:ascii="Arial" w:eastAsia="Calibri" w:hAnsi="Arial" w:cs="Arial"/>
          <w:b/>
          <w:sz w:val="20"/>
          <w:szCs w:val="20"/>
        </w:rPr>
        <w:t>Outcome</w:t>
      </w:r>
      <w:r w:rsidRPr="004F02FA">
        <w:rPr>
          <w:rFonts w:ascii="Arial" w:eastAsia="Calibri" w:hAnsi="Arial" w:cs="Arial"/>
          <w:sz w:val="20"/>
          <w:szCs w:val="20"/>
        </w:rPr>
        <w:t xml:space="preserve">: </w:t>
      </w:r>
      <w:r w:rsidRPr="00F1679F">
        <w:rPr>
          <w:rFonts w:ascii="Arial" w:eastAsia="Calibri" w:hAnsi="Arial" w:cs="Arial"/>
          <w:sz w:val="20"/>
          <w:szCs w:val="20"/>
        </w:rPr>
        <w:t>On completion of this course it is expected that students will be able to</w:t>
      </w:r>
      <w:r>
        <w:rPr>
          <w:rFonts w:ascii="Arial" w:eastAsia="Calibri" w:hAnsi="Arial" w:cs="Arial"/>
          <w:sz w:val="20"/>
          <w:szCs w:val="20"/>
        </w:rPr>
        <w:t xml:space="preserve"> </w:t>
      </w:r>
      <w:r w:rsidRPr="00F1679F">
        <w:rPr>
          <w:rFonts w:ascii="Arial" w:eastAsia="Calibri" w:hAnsi="Arial" w:cs="Arial"/>
          <w:sz w:val="20"/>
          <w:szCs w:val="20"/>
        </w:rPr>
        <w:t>understand,</w:t>
      </w:r>
    </w:p>
    <w:p w:rsidR="0070445F" w:rsidRPr="00F1679F" w:rsidRDefault="0070445F" w:rsidP="0070445F">
      <w:pPr>
        <w:pStyle w:val="ListParagraph"/>
        <w:numPr>
          <w:ilvl w:val="0"/>
          <w:numId w:val="49"/>
        </w:numPr>
        <w:autoSpaceDE w:val="0"/>
        <w:autoSpaceDN w:val="0"/>
        <w:adjustRightInd w:val="0"/>
        <w:spacing w:after="0" w:line="240" w:lineRule="auto"/>
        <w:contextualSpacing/>
        <w:jc w:val="both"/>
        <w:rPr>
          <w:rFonts w:ascii="Arial" w:eastAsia="Calibri" w:hAnsi="Arial" w:cs="Arial"/>
          <w:sz w:val="20"/>
          <w:szCs w:val="20"/>
        </w:rPr>
      </w:pPr>
      <w:r w:rsidRPr="00F1679F">
        <w:rPr>
          <w:rFonts w:ascii="Arial" w:eastAsia="Calibri" w:hAnsi="Arial" w:cs="Arial"/>
          <w:sz w:val="20"/>
          <w:szCs w:val="20"/>
        </w:rPr>
        <w:t>The Role of enterprise in national and global economy</w:t>
      </w:r>
    </w:p>
    <w:p w:rsidR="0070445F" w:rsidRPr="00F1679F" w:rsidRDefault="0070445F" w:rsidP="0070445F">
      <w:pPr>
        <w:pStyle w:val="ListParagraph"/>
        <w:numPr>
          <w:ilvl w:val="0"/>
          <w:numId w:val="49"/>
        </w:numPr>
        <w:autoSpaceDE w:val="0"/>
        <w:autoSpaceDN w:val="0"/>
        <w:adjustRightInd w:val="0"/>
        <w:spacing w:after="0" w:line="240" w:lineRule="auto"/>
        <w:contextualSpacing/>
        <w:jc w:val="both"/>
        <w:rPr>
          <w:rFonts w:ascii="Arial" w:eastAsia="Calibri" w:hAnsi="Arial" w:cs="Arial"/>
          <w:sz w:val="20"/>
          <w:szCs w:val="20"/>
        </w:rPr>
      </w:pPr>
      <w:r w:rsidRPr="00F1679F">
        <w:rPr>
          <w:rFonts w:ascii="Arial" w:eastAsia="Calibri" w:hAnsi="Arial" w:cs="Arial"/>
          <w:sz w:val="20"/>
          <w:szCs w:val="20"/>
        </w:rPr>
        <w:t>Dynamics of motivation and concepts of entrepreneurship</w:t>
      </w:r>
    </w:p>
    <w:p w:rsidR="0070445F" w:rsidRPr="00B36EE3" w:rsidRDefault="0070445F" w:rsidP="0070445F">
      <w:pPr>
        <w:pStyle w:val="ListParagraph"/>
        <w:numPr>
          <w:ilvl w:val="0"/>
          <w:numId w:val="49"/>
        </w:numPr>
        <w:autoSpaceDE w:val="0"/>
        <w:autoSpaceDN w:val="0"/>
        <w:adjustRightInd w:val="0"/>
        <w:spacing w:after="0" w:line="240" w:lineRule="auto"/>
        <w:contextualSpacing/>
        <w:jc w:val="both"/>
        <w:rPr>
          <w:rFonts w:ascii="Arial" w:eastAsia="Calibri" w:hAnsi="Arial" w:cs="Arial"/>
          <w:b/>
          <w:sz w:val="20"/>
          <w:szCs w:val="20"/>
        </w:rPr>
      </w:pPr>
      <w:r w:rsidRPr="00F1679F">
        <w:rPr>
          <w:rFonts w:ascii="Arial" w:eastAsia="Calibri" w:hAnsi="Arial" w:cs="Arial"/>
          <w:sz w:val="20"/>
          <w:szCs w:val="20"/>
        </w:rPr>
        <w:t>Demands and challenges of Growth Strategies And Networking</w:t>
      </w:r>
    </w:p>
    <w:p w:rsidR="0070445F" w:rsidRPr="00F1679F" w:rsidRDefault="0070445F" w:rsidP="0070445F">
      <w:pPr>
        <w:pStyle w:val="ListParagraph"/>
        <w:autoSpaceDE w:val="0"/>
        <w:autoSpaceDN w:val="0"/>
        <w:adjustRightInd w:val="0"/>
        <w:spacing w:after="0" w:line="240" w:lineRule="auto"/>
        <w:contextualSpacing/>
        <w:jc w:val="both"/>
        <w:rPr>
          <w:rFonts w:ascii="Arial" w:eastAsia="Calibri" w:hAnsi="Arial" w:cs="Arial"/>
          <w:b/>
          <w:sz w:val="20"/>
          <w:szCs w:val="20"/>
        </w:rPr>
      </w:pPr>
    </w:p>
    <w:p w:rsidR="0070445F" w:rsidRPr="004F02FA" w:rsidRDefault="0070445F" w:rsidP="0070445F">
      <w:pPr>
        <w:autoSpaceDE w:val="0"/>
        <w:autoSpaceDN w:val="0"/>
        <w:adjustRightInd w:val="0"/>
        <w:jc w:val="both"/>
        <w:rPr>
          <w:rFonts w:ascii="Arial" w:hAnsi="Arial" w:cs="Arial"/>
          <w:b/>
          <w:sz w:val="20"/>
          <w:szCs w:val="20"/>
        </w:rPr>
      </w:pPr>
      <w:r w:rsidRPr="004F02FA">
        <w:rPr>
          <w:rFonts w:ascii="Arial" w:hAnsi="Arial" w:cs="Arial"/>
          <w:b/>
          <w:sz w:val="20"/>
          <w:szCs w:val="20"/>
        </w:rPr>
        <w:t>Text and reference books</w:t>
      </w:r>
    </w:p>
    <w:p w:rsidR="0070445F" w:rsidRPr="007D6D3E" w:rsidRDefault="0070445F" w:rsidP="0070445F">
      <w:pPr>
        <w:spacing w:after="0"/>
        <w:jc w:val="both"/>
        <w:rPr>
          <w:rFonts w:ascii="Arial" w:hAnsi="Arial" w:cs="Arial"/>
          <w:spacing w:val="-2"/>
          <w:sz w:val="20"/>
          <w:szCs w:val="20"/>
        </w:rPr>
      </w:pPr>
      <w:r w:rsidRPr="007D6D3E">
        <w:rPr>
          <w:rFonts w:ascii="Arial" w:hAnsi="Arial" w:cs="Arial"/>
          <w:spacing w:val="-2"/>
          <w:sz w:val="20"/>
          <w:szCs w:val="20"/>
        </w:rPr>
        <w:t>1. Akhauri, M.M.P.(1990): Entrepreneurship for Women in India, NIESBUD,New Delhi.</w:t>
      </w:r>
    </w:p>
    <w:p w:rsidR="0070445F" w:rsidRPr="007D6D3E" w:rsidRDefault="0070445F" w:rsidP="0070445F">
      <w:pPr>
        <w:spacing w:after="0"/>
        <w:jc w:val="both"/>
        <w:rPr>
          <w:rFonts w:ascii="Arial" w:hAnsi="Arial" w:cs="Arial"/>
          <w:spacing w:val="-2"/>
          <w:sz w:val="20"/>
          <w:szCs w:val="20"/>
        </w:rPr>
      </w:pPr>
      <w:r w:rsidRPr="007D6D3E">
        <w:rPr>
          <w:rFonts w:ascii="Arial" w:hAnsi="Arial" w:cs="Arial"/>
          <w:spacing w:val="-2"/>
          <w:sz w:val="20"/>
          <w:szCs w:val="20"/>
        </w:rPr>
        <w:t>2. Hisrich, R.D &amp; Brush, C.G.(1996) The Women Entrepreneurs, D.C. Health&amp; Co., Toranto.</w:t>
      </w:r>
    </w:p>
    <w:p w:rsidR="0070445F" w:rsidRPr="007D6D3E" w:rsidRDefault="0070445F" w:rsidP="0070445F">
      <w:pPr>
        <w:spacing w:after="0"/>
        <w:jc w:val="both"/>
        <w:rPr>
          <w:rFonts w:ascii="Arial" w:hAnsi="Arial" w:cs="Arial"/>
          <w:spacing w:val="-2"/>
          <w:sz w:val="20"/>
          <w:szCs w:val="20"/>
        </w:rPr>
      </w:pPr>
      <w:r w:rsidRPr="007D6D3E">
        <w:rPr>
          <w:rFonts w:ascii="Arial" w:hAnsi="Arial" w:cs="Arial"/>
          <w:spacing w:val="-2"/>
          <w:sz w:val="20"/>
          <w:szCs w:val="20"/>
        </w:rPr>
        <w:t>3. Hisrich, R.D. and Peters, M.P. (199</w:t>
      </w:r>
      <w:r>
        <w:rPr>
          <w:rFonts w:ascii="Arial" w:hAnsi="Arial" w:cs="Arial"/>
          <w:spacing w:val="-2"/>
          <w:sz w:val="20"/>
          <w:szCs w:val="20"/>
        </w:rPr>
        <w:t xml:space="preserve">5): Entrepreneurship – Starting </w:t>
      </w:r>
      <w:r w:rsidRPr="007D6D3E">
        <w:rPr>
          <w:rFonts w:ascii="Arial" w:hAnsi="Arial" w:cs="Arial"/>
          <w:spacing w:val="-2"/>
          <w:sz w:val="20"/>
          <w:szCs w:val="20"/>
        </w:rPr>
        <w:t>Developing and Managing a New Enterprise, Richard D., Inwin, INC, USA.</w:t>
      </w:r>
    </w:p>
    <w:p w:rsidR="0070445F" w:rsidRPr="007D6D3E" w:rsidRDefault="0070445F" w:rsidP="0070445F">
      <w:pPr>
        <w:spacing w:after="0"/>
        <w:jc w:val="both"/>
        <w:rPr>
          <w:rFonts w:ascii="Arial" w:hAnsi="Arial" w:cs="Arial"/>
          <w:spacing w:val="-2"/>
          <w:sz w:val="20"/>
          <w:szCs w:val="20"/>
        </w:rPr>
      </w:pPr>
      <w:r w:rsidRPr="007D6D3E">
        <w:rPr>
          <w:rFonts w:ascii="Arial" w:hAnsi="Arial" w:cs="Arial"/>
          <w:spacing w:val="-2"/>
          <w:sz w:val="20"/>
          <w:szCs w:val="20"/>
        </w:rPr>
        <w:t>4. Meredith, G.G. etal (1982): Practice of Entrepreneurship, ILO, Geneva.</w:t>
      </w:r>
    </w:p>
    <w:p w:rsidR="0070445F" w:rsidRDefault="0070445F" w:rsidP="0070445F">
      <w:pPr>
        <w:jc w:val="both"/>
        <w:rPr>
          <w:rFonts w:ascii="Arial" w:hAnsi="Arial" w:cs="Arial"/>
          <w:spacing w:val="-2"/>
          <w:sz w:val="20"/>
          <w:szCs w:val="20"/>
        </w:rPr>
      </w:pPr>
      <w:r w:rsidRPr="007D6D3E">
        <w:rPr>
          <w:rFonts w:ascii="Arial" w:hAnsi="Arial" w:cs="Arial"/>
          <w:spacing w:val="-2"/>
          <w:sz w:val="20"/>
          <w:szCs w:val="20"/>
        </w:rPr>
        <w:t>5. Patel, V.C. (1987): Women Entrepreneurship – Developing NewEntrepreneurs, Ahmedabad EDII</w:t>
      </w:r>
    </w:p>
    <w:p w:rsidR="0070445F" w:rsidRDefault="0070445F" w:rsidP="0070445F">
      <w:pPr>
        <w:spacing w:after="0"/>
        <w:jc w:val="both"/>
        <w:rPr>
          <w:rFonts w:ascii="Arial" w:hAnsi="Arial" w:cs="Arial"/>
          <w:spacing w:val="-2"/>
          <w:sz w:val="20"/>
          <w:szCs w:val="20"/>
        </w:rPr>
      </w:pPr>
      <w:r>
        <w:rPr>
          <w:rFonts w:ascii="Arial" w:hAnsi="Arial" w:cs="Arial"/>
          <w:spacing w:val="-2"/>
          <w:sz w:val="20"/>
          <w:szCs w:val="20"/>
        </w:rPr>
        <w:lastRenderedPageBreak/>
        <w:t>6. Arya kumar.(2012): Entrepreneurship- Creating and Leading an Entrepreneurial Organization, Pearson</w:t>
      </w: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Default="0070445F" w:rsidP="0070445F">
      <w:pPr>
        <w:spacing w:after="0"/>
        <w:jc w:val="center"/>
        <w:rPr>
          <w:rFonts w:ascii="Arial" w:hAnsi="Arial" w:cs="Arial"/>
          <w:b/>
          <w:spacing w:val="-2"/>
          <w:sz w:val="20"/>
          <w:szCs w:val="20"/>
        </w:rPr>
      </w:pPr>
    </w:p>
    <w:p w:rsidR="0070445F" w:rsidRPr="00027C6E" w:rsidRDefault="0070445F" w:rsidP="0070445F">
      <w:pPr>
        <w:spacing w:after="0"/>
        <w:jc w:val="center"/>
        <w:rPr>
          <w:rFonts w:ascii="Arial" w:hAnsi="Arial" w:cs="Arial"/>
          <w:b/>
          <w:spacing w:val="-2"/>
          <w:sz w:val="20"/>
          <w:szCs w:val="20"/>
        </w:rPr>
      </w:pPr>
      <w:r w:rsidRPr="00027C6E">
        <w:rPr>
          <w:rFonts w:ascii="Arial" w:hAnsi="Arial" w:cs="Arial"/>
          <w:b/>
          <w:spacing w:val="-2"/>
          <w:sz w:val="20"/>
          <w:szCs w:val="20"/>
        </w:rPr>
        <w:lastRenderedPageBreak/>
        <w:t>JAWAHARLAL NEHRU TECHNOLOGICAL UNIVERSITY HYDERABAD</w:t>
      </w:r>
    </w:p>
    <w:p w:rsidR="0070445F" w:rsidRDefault="0070445F" w:rsidP="0070445F">
      <w:pPr>
        <w:spacing w:after="0"/>
        <w:jc w:val="center"/>
        <w:rPr>
          <w:rFonts w:ascii="Arial" w:hAnsi="Arial" w:cs="Arial"/>
          <w:b/>
          <w:bCs/>
          <w:sz w:val="20"/>
          <w:szCs w:val="20"/>
        </w:rPr>
      </w:pPr>
      <w:r w:rsidRPr="00027C6E">
        <w:rPr>
          <w:rFonts w:ascii="Arial" w:hAnsi="Arial" w:cs="Arial"/>
          <w:b/>
          <w:bCs/>
          <w:sz w:val="20"/>
          <w:szCs w:val="20"/>
        </w:rPr>
        <w:t>I Year – II Sem</w:t>
      </w:r>
      <w:r>
        <w:rPr>
          <w:rFonts w:ascii="Arial" w:hAnsi="Arial" w:cs="Arial"/>
          <w:b/>
          <w:bCs/>
          <w:sz w:val="20"/>
          <w:szCs w:val="20"/>
        </w:rPr>
        <w:t xml:space="preserve"> </w:t>
      </w:r>
      <w:r w:rsidRPr="00027C6E">
        <w:rPr>
          <w:rFonts w:ascii="Arial" w:hAnsi="Arial" w:cs="Arial"/>
          <w:b/>
          <w:bCs/>
          <w:sz w:val="20"/>
          <w:szCs w:val="20"/>
        </w:rPr>
        <w:t>M.Pharm (</w:t>
      </w:r>
      <w:r>
        <w:rPr>
          <w:rFonts w:ascii="Arial" w:hAnsi="Arial" w:cs="Arial"/>
          <w:b/>
          <w:sz w:val="16"/>
          <w:szCs w:val="16"/>
        </w:rPr>
        <w:t>PHARMACEUTICAL ANALYSIS</w:t>
      </w:r>
      <w:r w:rsidRPr="00027C6E">
        <w:rPr>
          <w:rFonts w:ascii="Arial" w:hAnsi="Arial" w:cs="Arial"/>
          <w:b/>
          <w:bCs/>
          <w:sz w:val="20"/>
          <w:szCs w:val="20"/>
        </w:rPr>
        <w:t>)</w:t>
      </w:r>
    </w:p>
    <w:p w:rsidR="0070445F" w:rsidRDefault="0070445F" w:rsidP="0070445F">
      <w:pPr>
        <w:spacing w:after="0"/>
        <w:jc w:val="center"/>
        <w:rPr>
          <w:rFonts w:ascii="Arial" w:hAnsi="Arial" w:cs="Arial"/>
          <w:b/>
          <w:sz w:val="20"/>
          <w:szCs w:val="20"/>
        </w:rPr>
      </w:pPr>
    </w:p>
    <w:p w:rsidR="0070445F" w:rsidRDefault="0070445F" w:rsidP="0070445F">
      <w:pPr>
        <w:spacing w:after="0"/>
        <w:jc w:val="center"/>
        <w:rPr>
          <w:rFonts w:ascii="Arial" w:hAnsi="Arial" w:cs="Arial"/>
          <w:b/>
          <w:sz w:val="20"/>
          <w:szCs w:val="20"/>
        </w:rPr>
      </w:pPr>
      <w:r w:rsidRPr="00027C6E">
        <w:rPr>
          <w:rFonts w:ascii="Arial" w:hAnsi="Arial" w:cs="Arial"/>
          <w:b/>
          <w:sz w:val="20"/>
          <w:szCs w:val="20"/>
        </w:rPr>
        <w:t>(OpenElective</w:t>
      </w:r>
      <w:r>
        <w:rPr>
          <w:rFonts w:ascii="Arial" w:hAnsi="Arial" w:cs="Arial"/>
          <w:b/>
          <w:sz w:val="20"/>
          <w:szCs w:val="20"/>
        </w:rPr>
        <w:t>–</w:t>
      </w:r>
      <w:r w:rsidRPr="00027C6E">
        <w:rPr>
          <w:rFonts w:ascii="Arial" w:hAnsi="Arial" w:cs="Arial"/>
          <w:b/>
          <w:sz w:val="20"/>
          <w:szCs w:val="20"/>
        </w:rPr>
        <w:t>II</w:t>
      </w:r>
      <w:r>
        <w:rPr>
          <w:rFonts w:ascii="Arial" w:hAnsi="Arial" w:cs="Arial"/>
          <w:b/>
          <w:sz w:val="20"/>
          <w:szCs w:val="20"/>
        </w:rPr>
        <w:t>)</w:t>
      </w:r>
    </w:p>
    <w:p w:rsidR="0070445F" w:rsidRDefault="0070445F" w:rsidP="0070445F">
      <w:pPr>
        <w:spacing w:after="0"/>
        <w:jc w:val="center"/>
        <w:rPr>
          <w:rFonts w:ascii="Arial" w:hAnsi="Arial" w:cs="Arial"/>
          <w:b/>
          <w:sz w:val="20"/>
          <w:szCs w:val="20"/>
        </w:rPr>
      </w:pPr>
      <w:r w:rsidRPr="00027C6E">
        <w:rPr>
          <w:rFonts w:ascii="Arial" w:hAnsi="Arial" w:cs="Arial"/>
          <w:b/>
          <w:sz w:val="20"/>
          <w:szCs w:val="20"/>
        </w:rPr>
        <w:t>NANO BASED DRUG DELIVERY SYSTEMS</w:t>
      </w:r>
    </w:p>
    <w:p w:rsidR="0070445F" w:rsidRPr="00027C6E" w:rsidRDefault="0070445F" w:rsidP="0070445F">
      <w:pPr>
        <w:spacing w:after="0"/>
        <w:jc w:val="center"/>
        <w:rPr>
          <w:rFonts w:ascii="Arial" w:hAnsi="Arial" w:cs="Arial"/>
          <w:b/>
          <w:sz w:val="20"/>
          <w:szCs w:val="20"/>
        </w:rPr>
      </w:pPr>
    </w:p>
    <w:p w:rsidR="0070445F" w:rsidRPr="00027C6E" w:rsidRDefault="0070445F" w:rsidP="0070445F">
      <w:pPr>
        <w:rPr>
          <w:rFonts w:ascii="Arial" w:hAnsi="Arial" w:cs="Arial"/>
          <w:sz w:val="20"/>
          <w:szCs w:val="20"/>
        </w:rPr>
      </w:pPr>
      <w:r w:rsidRPr="00027C6E">
        <w:rPr>
          <w:rFonts w:ascii="Arial" w:hAnsi="Arial" w:cs="Arial"/>
          <w:b/>
          <w:sz w:val="20"/>
          <w:szCs w:val="20"/>
        </w:rPr>
        <w:t xml:space="preserve">Objective -  </w:t>
      </w:r>
      <w:r w:rsidRPr="00027C6E">
        <w:rPr>
          <w:rFonts w:ascii="Arial" w:hAnsi="Arial" w:cs="Arial"/>
          <w:sz w:val="20"/>
          <w:szCs w:val="20"/>
        </w:rPr>
        <w:t xml:space="preserve"> To develop expertise regarding suitability and evaluation of nanomaterials, able to apply the properties to the fabrication of nanopharmaceutical, evaluate the intensity of dosage forms and availability for targeting and controlled delivery.</w:t>
      </w:r>
    </w:p>
    <w:p w:rsidR="0070445F" w:rsidRPr="00027C6E" w:rsidRDefault="0070445F" w:rsidP="0070445F">
      <w:pPr>
        <w:spacing w:after="0"/>
        <w:jc w:val="both"/>
        <w:rPr>
          <w:rFonts w:ascii="Arial" w:hAnsi="Arial" w:cs="Arial"/>
          <w:b/>
          <w:sz w:val="20"/>
          <w:szCs w:val="20"/>
        </w:rPr>
      </w:pPr>
      <w:r w:rsidRPr="00027C6E">
        <w:rPr>
          <w:rFonts w:ascii="Arial" w:hAnsi="Arial" w:cs="Arial"/>
          <w:b/>
          <w:sz w:val="20"/>
          <w:szCs w:val="20"/>
        </w:rPr>
        <w:t>UNIT I – Introduction to Nanotechnology</w:t>
      </w:r>
    </w:p>
    <w:p w:rsidR="0070445F" w:rsidRPr="00027C6E" w:rsidRDefault="0070445F" w:rsidP="0070445F">
      <w:pPr>
        <w:numPr>
          <w:ilvl w:val="0"/>
          <w:numId w:val="43"/>
        </w:numPr>
        <w:spacing w:after="0" w:line="240" w:lineRule="auto"/>
        <w:ind w:left="0" w:firstLine="0"/>
        <w:jc w:val="both"/>
        <w:rPr>
          <w:rFonts w:ascii="Arial" w:hAnsi="Arial" w:cs="Arial"/>
          <w:sz w:val="20"/>
          <w:szCs w:val="20"/>
        </w:rPr>
      </w:pPr>
      <w:r w:rsidRPr="00027C6E">
        <w:rPr>
          <w:rFonts w:ascii="Arial" w:hAnsi="Arial" w:cs="Arial"/>
          <w:sz w:val="20"/>
          <w:szCs w:val="20"/>
        </w:rPr>
        <w:t>Definition of nanotechnology</w:t>
      </w:r>
    </w:p>
    <w:p w:rsidR="0070445F" w:rsidRPr="00027C6E" w:rsidRDefault="0070445F" w:rsidP="0070445F">
      <w:pPr>
        <w:numPr>
          <w:ilvl w:val="0"/>
          <w:numId w:val="43"/>
        </w:numPr>
        <w:spacing w:after="0" w:line="240" w:lineRule="auto"/>
        <w:ind w:left="0" w:firstLine="0"/>
        <w:jc w:val="both"/>
        <w:rPr>
          <w:rFonts w:ascii="Arial" w:hAnsi="Arial" w:cs="Arial"/>
          <w:sz w:val="20"/>
          <w:szCs w:val="20"/>
        </w:rPr>
      </w:pPr>
      <w:r w:rsidRPr="00027C6E">
        <w:rPr>
          <w:rFonts w:ascii="Arial" w:hAnsi="Arial" w:cs="Arial"/>
          <w:sz w:val="20"/>
          <w:szCs w:val="20"/>
        </w:rPr>
        <w:t>History of nanotechnology</w:t>
      </w:r>
    </w:p>
    <w:p w:rsidR="0070445F" w:rsidRPr="00027C6E" w:rsidRDefault="0070445F" w:rsidP="0070445F">
      <w:pPr>
        <w:numPr>
          <w:ilvl w:val="0"/>
          <w:numId w:val="43"/>
        </w:numPr>
        <w:spacing w:after="0" w:line="240" w:lineRule="auto"/>
        <w:ind w:left="0" w:firstLine="0"/>
        <w:jc w:val="both"/>
        <w:rPr>
          <w:rFonts w:ascii="Arial" w:hAnsi="Arial" w:cs="Arial"/>
          <w:sz w:val="20"/>
          <w:szCs w:val="20"/>
        </w:rPr>
      </w:pPr>
      <w:r w:rsidRPr="00027C6E">
        <w:rPr>
          <w:rFonts w:ascii="Arial" w:hAnsi="Arial" w:cs="Arial"/>
          <w:sz w:val="20"/>
          <w:szCs w:val="20"/>
        </w:rPr>
        <w:t>Unique properties of nanomaterials</w:t>
      </w:r>
    </w:p>
    <w:p w:rsidR="0070445F" w:rsidRDefault="0070445F" w:rsidP="0070445F">
      <w:pPr>
        <w:numPr>
          <w:ilvl w:val="0"/>
          <w:numId w:val="43"/>
        </w:numPr>
        <w:spacing w:after="0" w:line="240" w:lineRule="auto"/>
        <w:ind w:left="0" w:firstLine="0"/>
        <w:jc w:val="both"/>
        <w:rPr>
          <w:rFonts w:ascii="Arial" w:hAnsi="Arial" w:cs="Arial"/>
          <w:sz w:val="20"/>
          <w:szCs w:val="20"/>
        </w:rPr>
      </w:pPr>
      <w:r w:rsidRPr="00027C6E">
        <w:rPr>
          <w:rFonts w:ascii="Arial" w:hAnsi="Arial" w:cs="Arial"/>
          <w:sz w:val="20"/>
          <w:szCs w:val="20"/>
        </w:rPr>
        <w:t>Role of size and size distribution of nanoparticles properties, classification.</w:t>
      </w:r>
    </w:p>
    <w:p w:rsidR="0070445F" w:rsidRPr="00027C6E" w:rsidRDefault="0070445F" w:rsidP="0070445F">
      <w:pPr>
        <w:spacing w:after="0" w:line="240" w:lineRule="auto"/>
        <w:jc w:val="both"/>
        <w:rPr>
          <w:rFonts w:ascii="Arial" w:hAnsi="Arial" w:cs="Arial"/>
          <w:sz w:val="20"/>
          <w:szCs w:val="20"/>
        </w:rPr>
      </w:pPr>
    </w:p>
    <w:p w:rsidR="0070445F" w:rsidRPr="00027C6E" w:rsidRDefault="0070445F" w:rsidP="0070445F">
      <w:pPr>
        <w:spacing w:after="0"/>
        <w:jc w:val="both"/>
        <w:rPr>
          <w:rFonts w:ascii="Arial" w:hAnsi="Arial" w:cs="Arial"/>
          <w:b/>
          <w:sz w:val="20"/>
          <w:szCs w:val="20"/>
        </w:rPr>
      </w:pPr>
      <w:r w:rsidRPr="00027C6E">
        <w:rPr>
          <w:rFonts w:ascii="Arial" w:hAnsi="Arial" w:cs="Arial"/>
          <w:b/>
          <w:sz w:val="20"/>
          <w:szCs w:val="20"/>
        </w:rPr>
        <w:t>UNIT II – Synthesis of Nanomaterials</w:t>
      </w:r>
    </w:p>
    <w:p w:rsidR="0070445F" w:rsidRPr="00027C6E" w:rsidRDefault="0070445F" w:rsidP="0070445F">
      <w:pPr>
        <w:numPr>
          <w:ilvl w:val="0"/>
          <w:numId w:val="44"/>
        </w:numPr>
        <w:spacing w:after="0" w:line="240" w:lineRule="auto"/>
        <w:ind w:left="0" w:firstLine="0"/>
        <w:jc w:val="both"/>
        <w:rPr>
          <w:rFonts w:ascii="Arial" w:hAnsi="Arial" w:cs="Arial"/>
          <w:sz w:val="20"/>
          <w:szCs w:val="20"/>
        </w:rPr>
      </w:pPr>
      <w:r w:rsidRPr="00027C6E">
        <w:rPr>
          <w:rFonts w:ascii="Arial" w:hAnsi="Arial" w:cs="Arial"/>
          <w:sz w:val="20"/>
          <w:szCs w:val="20"/>
        </w:rPr>
        <w:t>Physical, chemical and biological Methods</w:t>
      </w:r>
    </w:p>
    <w:p w:rsidR="0070445F" w:rsidRPr="00027C6E" w:rsidRDefault="0070445F" w:rsidP="0070445F">
      <w:pPr>
        <w:numPr>
          <w:ilvl w:val="0"/>
          <w:numId w:val="44"/>
        </w:numPr>
        <w:spacing w:after="0" w:line="240" w:lineRule="auto"/>
        <w:ind w:left="0" w:firstLine="0"/>
        <w:jc w:val="both"/>
        <w:rPr>
          <w:rFonts w:ascii="Arial" w:hAnsi="Arial" w:cs="Arial"/>
          <w:sz w:val="20"/>
          <w:szCs w:val="20"/>
        </w:rPr>
      </w:pPr>
      <w:r w:rsidRPr="00027C6E">
        <w:rPr>
          <w:rFonts w:ascii="Arial" w:hAnsi="Arial" w:cs="Arial"/>
          <w:sz w:val="20"/>
          <w:szCs w:val="20"/>
        </w:rPr>
        <w:t>Methods for sysnthesis of</w:t>
      </w:r>
    </w:p>
    <w:p w:rsidR="0070445F" w:rsidRPr="00027C6E" w:rsidRDefault="0070445F" w:rsidP="0070445F">
      <w:pPr>
        <w:numPr>
          <w:ilvl w:val="1"/>
          <w:numId w:val="45"/>
        </w:numPr>
        <w:spacing w:after="0" w:line="240" w:lineRule="auto"/>
        <w:ind w:left="0" w:firstLine="0"/>
        <w:jc w:val="both"/>
        <w:rPr>
          <w:rFonts w:ascii="Arial" w:hAnsi="Arial" w:cs="Arial"/>
          <w:sz w:val="20"/>
          <w:szCs w:val="20"/>
        </w:rPr>
      </w:pPr>
      <w:r w:rsidRPr="00027C6E">
        <w:rPr>
          <w:rFonts w:ascii="Arial" w:hAnsi="Arial" w:cs="Arial"/>
          <w:sz w:val="20"/>
          <w:szCs w:val="20"/>
        </w:rPr>
        <w:t>Gold nanoparticles</w:t>
      </w:r>
    </w:p>
    <w:p w:rsidR="0070445F" w:rsidRPr="00027C6E" w:rsidRDefault="0070445F" w:rsidP="0070445F">
      <w:pPr>
        <w:numPr>
          <w:ilvl w:val="1"/>
          <w:numId w:val="45"/>
        </w:numPr>
        <w:spacing w:after="0" w:line="240" w:lineRule="auto"/>
        <w:ind w:left="0" w:firstLine="0"/>
        <w:jc w:val="both"/>
        <w:rPr>
          <w:rFonts w:ascii="Arial" w:hAnsi="Arial" w:cs="Arial"/>
          <w:sz w:val="20"/>
          <w:szCs w:val="20"/>
        </w:rPr>
      </w:pPr>
      <w:r w:rsidRPr="00027C6E">
        <w:rPr>
          <w:rFonts w:ascii="Arial" w:hAnsi="Arial" w:cs="Arial"/>
          <w:sz w:val="20"/>
          <w:szCs w:val="20"/>
        </w:rPr>
        <w:t>Magnetic nanoparticles</w:t>
      </w:r>
    </w:p>
    <w:p w:rsidR="0070445F" w:rsidRPr="00027C6E" w:rsidRDefault="0070445F" w:rsidP="0070445F">
      <w:pPr>
        <w:numPr>
          <w:ilvl w:val="1"/>
          <w:numId w:val="45"/>
        </w:numPr>
        <w:spacing w:after="0" w:line="240" w:lineRule="auto"/>
        <w:ind w:left="0" w:firstLine="0"/>
        <w:jc w:val="both"/>
        <w:rPr>
          <w:rFonts w:ascii="Arial" w:hAnsi="Arial" w:cs="Arial"/>
          <w:sz w:val="20"/>
          <w:szCs w:val="20"/>
        </w:rPr>
      </w:pPr>
      <w:r w:rsidRPr="00027C6E">
        <w:rPr>
          <w:rFonts w:ascii="Arial" w:hAnsi="Arial" w:cs="Arial"/>
          <w:sz w:val="20"/>
          <w:szCs w:val="20"/>
        </w:rPr>
        <w:t>Polymeric nanoparticles</w:t>
      </w:r>
    </w:p>
    <w:p w:rsidR="0070445F" w:rsidRPr="00FF7371" w:rsidRDefault="0070445F" w:rsidP="0070445F">
      <w:pPr>
        <w:numPr>
          <w:ilvl w:val="1"/>
          <w:numId w:val="45"/>
        </w:numPr>
        <w:spacing w:after="0" w:line="240" w:lineRule="auto"/>
        <w:ind w:left="0" w:firstLine="0"/>
        <w:jc w:val="both"/>
        <w:rPr>
          <w:rFonts w:ascii="Arial" w:hAnsi="Arial" w:cs="Arial"/>
          <w:b/>
          <w:sz w:val="20"/>
          <w:szCs w:val="20"/>
        </w:rPr>
      </w:pPr>
      <w:r w:rsidRPr="00027C6E">
        <w:rPr>
          <w:rFonts w:ascii="Arial" w:hAnsi="Arial" w:cs="Arial"/>
          <w:sz w:val="20"/>
          <w:szCs w:val="20"/>
        </w:rPr>
        <w:t>Self – assembly structures such as liposomes , micelles, aquasomes and  nano</w:t>
      </w:r>
      <w:r>
        <w:rPr>
          <w:rFonts w:ascii="Arial" w:hAnsi="Arial" w:cs="Arial"/>
          <w:sz w:val="20"/>
          <w:szCs w:val="20"/>
        </w:rPr>
        <w:t xml:space="preserve"> </w:t>
      </w:r>
      <w:r w:rsidRPr="00027C6E">
        <w:rPr>
          <w:rFonts w:ascii="Arial" w:hAnsi="Arial" w:cs="Arial"/>
          <w:sz w:val="20"/>
          <w:szCs w:val="20"/>
        </w:rPr>
        <w:t>emulsions</w:t>
      </w:r>
    </w:p>
    <w:p w:rsidR="0070445F" w:rsidRPr="00027C6E" w:rsidRDefault="0070445F" w:rsidP="0070445F">
      <w:pPr>
        <w:spacing w:after="0" w:line="240" w:lineRule="auto"/>
        <w:jc w:val="both"/>
        <w:rPr>
          <w:rFonts w:ascii="Arial" w:hAnsi="Arial" w:cs="Arial"/>
          <w:b/>
          <w:sz w:val="20"/>
          <w:szCs w:val="20"/>
        </w:rPr>
      </w:pPr>
    </w:p>
    <w:p w:rsidR="0070445F" w:rsidRPr="00027C6E" w:rsidRDefault="0070445F" w:rsidP="0070445F">
      <w:pPr>
        <w:spacing w:after="0"/>
        <w:jc w:val="both"/>
        <w:rPr>
          <w:rFonts w:ascii="Arial" w:hAnsi="Arial" w:cs="Arial"/>
          <w:b/>
          <w:sz w:val="20"/>
          <w:szCs w:val="20"/>
        </w:rPr>
      </w:pPr>
      <w:r w:rsidRPr="00027C6E">
        <w:rPr>
          <w:rFonts w:ascii="Arial" w:hAnsi="Arial" w:cs="Arial"/>
          <w:b/>
          <w:sz w:val="20"/>
          <w:szCs w:val="20"/>
        </w:rPr>
        <w:t>UNIT III – Biomedical applications of Nanotechnology</w:t>
      </w:r>
    </w:p>
    <w:p w:rsidR="0070445F" w:rsidRPr="00027C6E" w:rsidRDefault="0070445F" w:rsidP="0070445F">
      <w:pPr>
        <w:numPr>
          <w:ilvl w:val="0"/>
          <w:numId w:val="46"/>
        </w:numPr>
        <w:spacing w:after="0" w:line="240" w:lineRule="auto"/>
        <w:ind w:left="0" w:firstLine="0"/>
        <w:jc w:val="both"/>
        <w:rPr>
          <w:rFonts w:ascii="Arial" w:hAnsi="Arial" w:cs="Arial"/>
          <w:sz w:val="20"/>
          <w:szCs w:val="20"/>
        </w:rPr>
      </w:pPr>
      <w:r w:rsidRPr="00027C6E">
        <w:rPr>
          <w:rFonts w:ascii="Arial" w:hAnsi="Arial" w:cs="Arial"/>
          <w:sz w:val="20"/>
          <w:szCs w:val="20"/>
        </w:rPr>
        <w:t>Nanotechnology products used for in vitro diagnostics</w:t>
      </w:r>
    </w:p>
    <w:p w:rsidR="0070445F" w:rsidRPr="00027C6E" w:rsidRDefault="0070445F" w:rsidP="0070445F">
      <w:pPr>
        <w:numPr>
          <w:ilvl w:val="0"/>
          <w:numId w:val="46"/>
        </w:numPr>
        <w:spacing w:after="0" w:line="240" w:lineRule="auto"/>
        <w:ind w:left="0" w:firstLine="0"/>
        <w:jc w:val="both"/>
        <w:rPr>
          <w:rFonts w:ascii="Arial" w:hAnsi="Arial" w:cs="Arial"/>
          <w:sz w:val="20"/>
          <w:szCs w:val="20"/>
        </w:rPr>
      </w:pPr>
      <w:r w:rsidRPr="00027C6E">
        <w:rPr>
          <w:rFonts w:ascii="Arial" w:hAnsi="Arial" w:cs="Arial"/>
          <w:sz w:val="20"/>
          <w:szCs w:val="20"/>
        </w:rPr>
        <w:t>Improvements to medical or molecular imaging using nanotechnology</w:t>
      </w:r>
    </w:p>
    <w:p w:rsidR="0070445F" w:rsidRDefault="0070445F" w:rsidP="0070445F">
      <w:pPr>
        <w:numPr>
          <w:ilvl w:val="0"/>
          <w:numId w:val="46"/>
        </w:numPr>
        <w:spacing w:after="0" w:line="240" w:lineRule="auto"/>
        <w:ind w:left="0" w:firstLine="0"/>
        <w:jc w:val="both"/>
        <w:rPr>
          <w:rFonts w:ascii="Arial" w:hAnsi="Arial" w:cs="Arial"/>
          <w:sz w:val="20"/>
          <w:szCs w:val="20"/>
        </w:rPr>
      </w:pPr>
      <w:r w:rsidRPr="00027C6E">
        <w:rPr>
          <w:rFonts w:ascii="Arial" w:hAnsi="Arial" w:cs="Arial"/>
          <w:sz w:val="20"/>
          <w:szCs w:val="20"/>
        </w:rPr>
        <w:t>Targeted nanomaterials for diagnostic and therapeutic purpose</w:t>
      </w:r>
    </w:p>
    <w:p w:rsidR="0070445F" w:rsidRPr="00027C6E" w:rsidRDefault="0070445F" w:rsidP="0070445F">
      <w:pPr>
        <w:spacing w:after="0" w:line="240" w:lineRule="auto"/>
        <w:jc w:val="both"/>
        <w:rPr>
          <w:rFonts w:ascii="Arial" w:hAnsi="Arial" w:cs="Arial"/>
          <w:sz w:val="20"/>
          <w:szCs w:val="20"/>
        </w:rPr>
      </w:pPr>
    </w:p>
    <w:p w:rsidR="0070445F" w:rsidRPr="00027C6E" w:rsidRDefault="0070445F" w:rsidP="0070445F">
      <w:pPr>
        <w:spacing w:after="0"/>
        <w:jc w:val="both"/>
        <w:rPr>
          <w:rFonts w:ascii="Arial" w:hAnsi="Arial" w:cs="Arial"/>
          <w:b/>
          <w:sz w:val="20"/>
          <w:szCs w:val="20"/>
        </w:rPr>
      </w:pPr>
      <w:r w:rsidRPr="00027C6E">
        <w:rPr>
          <w:rFonts w:ascii="Arial" w:hAnsi="Arial" w:cs="Arial"/>
          <w:b/>
          <w:sz w:val="20"/>
          <w:szCs w:val="20"/>
        </w:rPr>
        <w:t xml:space="preserve">Unit IV </w:t>
      </w:r>
    </w:p>
    <w:p w:rsidR="0070445F" w:rsidRPr="00027C6E" w:rsidRDefault="0070445F" w:rsidP="0070445F">
      <w:pPr>
        <w:spacing w:after="0"/>
        <w:jc w:val="both"/>
        <w:rPr>
          <w:rFonts w:ascii="Arial" w:hAnsi="Arial" w:cs="Arial"/>
          <w:sz w:val="20"/>
          <w:szCs w:val="20"/>
        </w:rPr>
      </w:pPr>
      <w:r w:rsidRPr="00027C6E">
        <w:rPr>
          <w:rFonts w:ascii="Arial" w:hAnsi="Arial" w:cs="Arial"/>
          <w:sz w:val="20"/>
          <w:szCs w:val="20"/>
        </w:rPr>
        <w:t>Design of nanomaterials for drug delivery, pulmonary and nasal drug delivery, nanomaterials for cancer therapy and cardiovascular diseases. Localized drug delivery systems.</w:t>
      </w:r>
    </w:p>
    <w:p w:rsidR="0070445F" w:rsidRDefault="0070445F" w:rsidP="0070445F">
      <w:pPr>
        <w:spacing w:after="0"/>
        <w:jc w:val="both"/>
        <w:rPr>
          <w:rFonts w:ascii="Arial" w:hAnsi="Arial" w:cs="Arial"/>
          <w:b/>
          <w:sz w:val="20"/>
          <w:szCs w:val="20"/>
        </w:rPr>
      </w:pPr>
    </w:p>
    <w:p w:rsidR="0070445F" w:rsidRPr="00027C6E" w:rsidRDefault="0070445F" w:rsidP="0070445F">
      <w:pPr>
        <w:spacing w:after="0"/>
        <w:jc w:val="both"/>
        <w:rPr>
          <w:rFonts w:ascii="Arial" w:hAnsi="Arial" w:cs="Arial"/>
          <w:b/>
          <w:sz w:val="20"/>
          <w:szCs w:val="20"/>
        </w:rPr>
      </w:pPr>
      <w:r w:rsidRPr="00027C6E">
        <w:rPr>
          <w:rFonts w:ascii="Arial" w:hAnsi="Arial" w:cs="Arial"/>
          <w:b/>
          <w:sz w:val="20"/>
          <w:szCs w:val="20"/>
        </w:rPr>
        <w:t>Unit V</w:t>
      </w:r>
    </w:p>
    <w:p w:rsidR="0070445F" w:rsidRDefault="0070445F" w:rsidP="0070445F">
      <w:pPr>
        <w:spacing w:after="0"/>
        <w:jc w:val="both"/>
        <w:rPr>
          <w:rFonts w:ascii="Arial" w:hAnsi="Arial" w:cs="Arial"/>
          <w:sz w:val="20"/>
          <w:szCs w:val="20"/>
        </w:rPr>
      </w:pPr>
      <w:r w:rsidRPr="00027C6E">
        <w:rPr>
          <w:rFonts w:ascii="Arial" w:hAnsi="Arial" w:cs="Arial"/>
          <w:sz w:val="20"/>
          <w:szCs w:val="20"/>
        </w:rPr>
        <w:t>Characterization including the principles, size reduction, analysis of nanoparticles, size, PDI, size separation, stability, methods of analysis regarding integrity and release of drugs</w:t>
      </w:r>
      <w:r>
        <w:rPr>
          <w:rFonts w:ascii="Arial" w:hAnsi="Arial" w:cs="Arial"/>
          <w:sz w:val="20"/>
          <w:szCs w:val="20"/>
        </w:rPr>
        <w:t>.</w:t>
      </w:r>
    </w:p>
    <w:p w:rsidR="0070445F" w:rsidRPr="00B36EE3" w:rsidRDefault="0070445F" w:rsidP="0070445F">
      <w:pPr>
        <w:spacing w:after="0"/>
        <w:jc w:val="both"/>
        <w:rPr>
          <w:rFonts w:ascii="Arial" w:hAnsi="Arial" w:cs="Arial"/>
          <w:sz w:val="20"/>
          <w:szCs w:val="20"/>
        </w:rPr>
      </w:pPr>
    </w:p>
    <w:p w:rsidR="0070445F" w:rsidRPr="00027C6E" w:rsidRDefault="0070445F" w:rsidP="0070445F">
      <w:pPr>
        <w:rPr>
          <w:rFonts w:ascii="Arial" w:hAnsi="Arial" w:cs="Arial"/>
          <w:sz w:val="20"/>
          <w:szCs w:val="20"/>
        </w:rPr>
      </w:pPr>
      <w:r w:rsidRPr="00027C6E">
        <w:rPr>
          <w:rFonts w:ascii="Arial" w:hAnsi="Arial" w:cs="Arial"/>
          <w:b/>
          <w:sz w:val="20"/>
          <w:szCs w:val="20"/>
        </w:rPr>
        <w:t xml:space="preserve">Outcomes – </w:t>
      </w:r>
      <w:r w:rsidRPr="00027C6E">
        <w:rPr>
          <w:rFonts w:ascii="Arial" w:hAnsi="Arial" w:cs="Arial"/>
          <w:sz w:val="20"/>
          <w:szCs w:val="20"/>
        </w:rPr>
        <w:t>The students should be able to select the right kind of materials, able to develop nano formulations with appropriate technologies, evaluate the product related test and for identified diseases</w:t>
      </w:r>
    </w:p>
    <w:p w:rsidR="0070445F" w:rsidRPr="00027C6E" w:rsidRDefault="0070445F" w:rsidP="0070445F">
      <w:pPr>
        <w:pStyle w:val="BodyTextIndent2"/>
        <w:spacing w:line="240" w:lineRule="auto"/>
        <w:ind w:left="0"/>
        <w:rPr>
          <w:rFonts w:ascii="Arial" w:hAnsi="Arial" w:cs="Arial"/>
          <w:b/>
          <w:bCs/>
          <w:sz w:val="20"/>
          <w:szCs w:val="20"/>
        </w:rPr>
      </w:pPr>
      <w:r w:rsidRPr="00027C6E">
        <w:rPr>
          <w:rFonts w:ascii="Arial" w:hAnsi="Arial" w:cs="Arial"/>
          <w:b/>
          <w:bCs/>
          <w:sz w:val="20"/>
          <w:szCs w:val="20"/>
        </w:rPr>
        <w:t>Recommended Books:</w:t>
      </w:r>
    </w:p>
    <w:p w:rsidR="0070445F" w:rsidRPr="00027C6E" w:rsidRDefault="0070445F" w:rsidP="0070445F">
      <w:pPr>
        <w:pStyle w:val="BodyTextIndent2"/>
        <w:numPr>
          <w:ilvl w:val="0"/>
          <w:numId w:val="47"/>
        </w:numPr>
        <w:spacing w:after="0" w:line="240" w:lineRule="auto"/>
        <w:rPr>
          <w:rFonts w:ascii="Arial" w:hAnsi="Arial" w:cs="Arial"/>
          <w:bCs/>
          <w:sz w:val="20"/>
          <w:szCs w:val="20"/>
        </w:rPr>
      </w:pPr>
      <w:r w:rsidRPr="00027C6E">
        <w:rPr>
          <w:rFonts w:ascii="Arial" w:hAnsi="Arial" w:cs="Arial"/>
          <w:bCs/>
          <w:sz w:val="20"/>
          <w:szCs w:val="20"/>
        </w:rPr>
        <w:t>Nanomedicine and Nanoproducts: Applications, Disposition and Toxicologyin the Human body, Eiki Igarashi, CRC press. 2015</w:t>
      </w:r>
    </w:p>
    <w:p w:rsidR="0070445F" w:rsidRPr="00027C6E" w:rsidRDefault="0070445F" w:rsidP="0070445F">
      <w:pPr>
        <w:pStyle w:val="BodyTextIndent2"/>
        <w:numPr>
          <w:ilvl w:val="0"/>
          <w:numId w:val="47"/>
        </w:numPr>
        <w:spacing w:after="0" w:line="240" w:lineRule="auto"/>
        <w:rPr>
          <w:rFonts w:ascii="Arial" w:hAnsi="Arial" w:cs="Arial"/>
          <w:bCs/>
          <w:sz w:val="20"/>
          <w:szCs w:val="20"/>
        </w:rPr>
      </w:pPr>
      <w:r w:rsidRPr="00027C6E">
        <w:rPr>
          <w:rFonts w:ascii="Arial" w:hAnsi="Arial" w:cs="Arial"/>
          <w:bCs/>
          <w:sz w:val="20"/>
          <w:szCs w:val="20"/>
        </w:rPr>
        <w:t xml:space="preserve">Nanotechnology and Drug Delivery Volume one and two: Nanoplatforms in Drug Delivery, Jose L.Arias,CRC press </w:t>
      </w:r>
    </w:p>
    <w:p w:rsidR="0070445F" w:rsidRPr="00027C6E" w:rsidRDefault="0070445F" w:rsidP="0070445F">
      <w:pPr>
        <w:pStyle w:val="BodyTextIndent2"/>
        <w:numPr>
          <w:ilvl w:val="0"/>
          <w:numId w:val="47"/>
        </w:numPr>
        <w:spacing w:after="0" w:line="240" w:lineRule="auto"/>
        <w:rPr>
          <w:rFonts w:ascii="Arial" w:hAnsi="Arial" w:cs="Arial"/>
          <w:bCs/>
          <w:sz w:val="20"/>
          <w:szCs w:val="20"/>
        </w:rPr>
      </w:pPr>
      <w:r w:rsidRPr="00027C6E">
        <w:rPr>
          <w:rFonts w:ascii="Arial" w:hAnsi="Arial" w:cs="Arial"/>
          <w:bCs/>
          <w:sz w:val="20"/>
          <w:szCs w:val="20"/>
        </w:rPr>
        <w:t>Nano: The Essentials: Understanding Nanosicence and Nanotechnology, T.Pradeep, Tata McGraw-Hill Publishing Company Limited, New Delhi, 2008.</w:t>
      </w:r>
    </w:p>
    <w:p w:rsidR="0070445F" w:rsidRPr="00027C6E" w:rsidRDefault="0070445F" w:rsidP="0070445F">
      <w:pPr>
        <w:pStyle w:val="BodyTextIndent2"/>
        <w:numPr>
          <w:ilvl w:val="0"/>
          <w:numId w:val="47"/>
        </w:numPr>
        <w:spacing w:after="0" w:line="240" w:lineRule="auto"/>
        <w:rPr>
          <w:rFonts w:ascii="Arial" w:hAnsi="Arial" w:cs="Arial"/>
          <w:bCs/>
          <w:sz w:val="20"/>
          <w:szCs w:val="20"/>
        </w:rPr>
      </w:pPr>
      <w:r w:rsidRPr="00027C6E">
        <w:rPr>
          <w:rFonts w:ascii="Arial" w:hAnsi="Arial" w:cs="Arial"/>
          <w:bCs/>
          <w:sz w:val="20"/>
          <w:szCs w:val="20"/>
        </w:rPr>
        <w:t>Nanocrystals: Synthesis, Properties and Applications, C.N.R.Rao, P.J.Thomas and G.U. Kulakarni, Springer(2007)</w:t>
      </w:r>
    </w:p>
    <w:p w:rsidR="0070445F" w:rsidRPr="00027C6E" w:rsidRDefault="0070445F" w:rsidP="0070445F">
      <w:pPr>
        <w:pStyle w:val="BodyTextIndent2"/>
        <w:numPr>
          <w:ilvl w:val="0"/>
          <w:numId w:val="47"/>
        </w:numPr>
        <w:spacing w:after="0" w:line="240" w:lineRule="auto"/>
        <w:rPr>
          <w:rFonts w:ascii="Arial" w:hAnsi="Arial" w:cs="Arial"/>
          <w:b/>
          <w:bCs/>
          <w:sz w:val="20"/>
          <w:szCs w:val="20"/>
        </w:rPr>
      </w:pPr>
      <w:r w:rsidRPr="00027C6E">
        <w:rPr>
          <w:rFonts w:ascii="Arial" w:hAnsi="Arial" w:cs="Arial"/>
          <w:bCs/>
          <w:sz w:val="20"/>
          <w:szCs w:val="20"/>
        </w:rPr>
        <w:t>Nanostructures and Nanomaterilas: Synthesis, Properties and Application, GuozhongGao, Imperial College Press(2004)</w:t>
      </w:r>
    </w:p>
    <w:p w:rsidR="0070445F" w:rsidRPr="00027C6E" w:rsidRDefault="0070445F" w:rsidP="0070445F">
      <w:pPr>
        <w:pStyle w:val="BodyTextIndent2"/>
        <w:numPr>
          <w:ilvl w:val="0"/>
          <w:numId w:val="47"/>
        </w:numPr>
        <w:spacing w:after="0" w:line="240" w:lineRule="auto"/>
        <w:rPr>
          <w:rFonts w:ascii="Arial" w:hAnsi="Arial" w:cs="Arial"/>
          <w:b/>
          <w:bCs/>
          <w:sz w:val="20"/>
          <w:szCs w:val="20"/>
        </w:rPr>
      </w:pPr>
      <w:r w:rsidRPr="00027C6E">
        <w:rPr>
          <w:rFonts w:ascii="Arial" w:hAnsi="Arial" w:cs="Arial"/>
          <w:bCs/>
          <w:sz w:val="20"/>
          <w:szCs w:val="20"/>
        </w:rPr>
        <w:t>Nanochemistry:A Classical Approach to Nanomaterials – Royal Society for Chemistry, Cambridege, UK (2005)</w:t>
      </w:r>
    </w:p>
    <w:p w:rsidR="0070445F" w:rsidRPr="00027C6E" w:rsidRDefault="0070445F" w:rsidP="0070445F">
      <w:pPr>
        <w:pStyle w:val="BodyTextIndent2"/>
        <w:numPr>
          <w:ilvl w:val="0"/>
          <w:numId w:val="47"/>
        </w:numPr>
        <w:spacing w:after="0" w:line="240" w:lineRule="auto"/>
        <w:rPr>
          <w:rFonts w:ascii="Arial" w:hAnsi="Arial" w:cs="Arial"/>
          <w:b/>
          <w:bCs/>
          <w:sz w:val="20"/>
          <w:szCs w:val="20"/>
        </w:rPr>
      </w:pPr>
      <w:r w:rsidRPr="00027C6E">
        <w:rPr>
          <w:rFonts w:ascii="Arial" w:hAnsi="Arial" w:cs="Arial"/>
          <w:bCs/>
          <w:sz w:val="20"/>
          <w:szCs w:val="20"/>
        </w:rPr>
        <w:t>Nanocomposite science and technology, pulickelM.Ajayan, Linda S.Schadler, paulV.Braun, Wiley-VCH Verlag, Weiheim (2003)</w:t>
      </w:r>
    </w:p>
    <w:p w:rsidR="0070445F" w:rsidRPr="00027C6E" w:rsidRDefault="0070445F" w:rsidP="0070445F">
      <w:pPr>
        <w:pStyle w:val="BodyTextIndent2"/>
        <w:numPr>
          <w:ilvl w:val="0"/>
          <w:numId w:val="47"/>
        </w:numPr>
        <w:spacing w:after="0" w:line="240" w:lineRule="auto"/>
        <w:rPr>
          <w:rFonts w:ascii="Arial" w:hAnsi="Arial" w:cs="Arial"/>
          <w:b/>
          <w:bCs/>
          <w:sz w:val="20"/>
          <w:szCs w:val="20"/>
        </w:rPr>
      </w:pPr>
      <w:r w:rsidRPr="00027C6E">
        <w:rPr>
          <w:rFonts w:ascii="Arial" w:hAnsi="Arial" w:cs="Arial"/>
          <w:bCs/>
          <w:sz w:val="20"/>
          <w:szCs w:val="20"/>
        </w:rPr>
        <w:lastRenderedPageBreak/>
        <w:t>Nanoscale materials in chemistry, Edited by Kenneth J.Klabunde, John Wiley &amp; Sons,2009</w:t>
      </w:r>
    </w:p>
    <w:p w:rsidR="0070445F" w:rsidRPr="00027C6E" w:rsidRDefault="0070445F" w:rsidP="0070445F">
      <w:pPr>
        <w:pStyle w:val="BodyTextIndent2"/>
        <w:numPr>
          <w:ilvl w:val="0"/>
          <w:numId w:val="47"/>
        </w:numPr>
        <w:spacing w:after="0" w:line="240" w:lineRule="auto"/>
        <w:rPr>
          <w:rFonts w:ascii="Arial" w:hAnsi="Arial" w:cs="Arial"/>
          <w:b/>
          <w:bCs/>
          <w:sz w:val="20"/>
          <w:szCs w:val="20"/>
        </w:rPr>
      </w:pPr>
      <w:r w:rsidRPr="00027C6E">
        <w:rPr>
          <w:rFonts w:ascii="Arial" w:hAnsi="Arial" w:cs="Arial"/>
          <w:bCs/>
          <w:sz w:val="20"/>
          <w:szCs w:val="20"/>
        </w:rPr>
        <w:t>Nanoparticles as Drug carriers, Vladimir P Torchiling, Imperial College Press, USA, 2006</w:t>
      </w:r>
    </w:p>
    <w:p w:rsidR="0070445F" w:rsidRPr="00FF7371" w:rsidRDefault="0070445F" w:rsidP="0070445F">
      <w:pPr>
        <w:jc w:val="both"/>
        <w:rPr>
          <w:rFonts w:ascii="Arial" w:hAnsi="Arial" w:cs="Arial"/>
          <w:b/>
          <w:spacing w:val="-2"/>
          <w:sz w:val="20"/>
          <w:szCs w:val="20"/>
        </w:rPr>
      </w:pPr>
      <w:r w:rsidRPr="00027C6E">
        <w:rPr>
          <w:rFonts w:ascii="Arial" w:eastAsia="Calibri" w:hAnsi="Arial" w:cs="Arial"/>
          <w:b/>
          <w:spacing w:val="-2"/>
          <w:sz w:val="20"/>
          <w:szCs w:val="20"/>
        </w:rPr>
        <w:br w:type="page"/>
      </w:r>
    </w:p>
    <w:p w:rsidR="0070445F" w:rsidRPr="00E96626" w:rsidRDefault="0070445F" w:rsidP="0070445F">
      <w:pPr>
        <w:spacing w:after="0"/>
        <w:jc w:val="both"/>
        <w:rPr>
          <w:rFonts w:ascii="Arial" w:hAnsi="Arial" w:cs="Arial"/>
          <w:b/>
          <w:spacing w:val="-2"/>
          <w:sz w:val="20"/>
          <w:szCs w:val="20"/>
        </w:rPr>
      </w:pPr>
    </w:p>
    <w:p w:rsidR="0070445F" w:rsidRPr="004F02FA" w:rsidRDefault="0070445F" w:rsidP="0070445F">
      <w:pPr>
        <w:spacing w:after="0"/>
        <w:jc w:val="center"/>
        <w:rPr>
          <w:rFonts w:ascii="Arial" w:hAnsi="Arial" w:cs="Arial"/>
          <w:b/>
          <w:spacing w:val="-2"/>
          <w:sz w:val="20"/>
          <w:szCs w:val="20"/>
        </w:rPr>
      </w:pPr>
      <w:r w:rsidRPr="004F02FA">
        <w:rPr>
          <w:rFonts w:ascii="Arial" w:hAnsi="Arial" w:cs="Arial"/>
          <w:b/>
          <w:spacing w:val="-2"/>
          <w:sz w:val="20"/>
          <w:szCs w:val="20"/>
        </w:rPr>
        <w:t>JAWAHARLAL NEHRU TECHNOLOGICAL UNIVERSITY HYDERABAD</w:t>
      </w:r>
    </w:p>
    <w:p w:rsidR="0070445F" w:rsidRDefault="0070445F" w:rsidP="0070445F">
      <w:pPr>
        <w:spacing w:after="0"/>
        <w:jc w:val="center"/>
        <w:rPr>
          <w:rFonts w:ascii="Arial" w:hAnsi="Arial" w:cs="Arial"/>
          <w:b/>
          <w:bCs/>
          <w:sz w:val="20"/>
          <w:szCs w:val="20"/>
        </w:rPr>
      </w:pPr>
      <w:r w:rsidRPr="004F02FA">
        <w:rPr>
          <w:rFonts w:ascii="Arial" w:hAnsi="Arial" w:cs="Arial"/>
          <w:b/>
          <w:bCs/>
          <w:sz w:val="20"/>
          <w:szCs w:val="20"/>
        </w:rPr>
        <w:t>I Year –II Sem</w:t>
      </w:r>
      <w:r>
        <w:rPr>
          <w:rFonts w:ascii="Arial" w:hAnsi="Arial" w:cs="Arial"/>
          <w:b/>
          <w:bCs/>
          <w:sz w:val="20"/>
          <w:szCs w:val="20"/>
        </w:rPr>
        <w:t xml:space="preserve"> </w:t>
      </w:r>
      <w:r w:rsidRPr="004F02FA">
        <w:rPr>
          <w:rFonts w:ascii="Arial" w:hAnsi="Arial" w:cs="Arial"/>
          <w:b/>
          <w:bCs/>
          <w:sz w:val="20"/>
          <w:szCs w:val="20"/>
        </w:rPr>
        <w:t>M.Pharm (</w:t>
      </w:r>
      <w:r>
        <w:rPr>
          <w:rFonts w:ascii="Arial" w:hAnsi="Arial" w:cs="Arial"/>
          <w:b/>
          <w:sz w:val="16"/>
          <w:szCs w:val="16"/>
        </w:rPr>
        <w:t>PHARMACEUTICAL ANALYSIS</w:t>
      </w:r>
      <w:r w:rsidRPr="004F02FA">
        <w:rPr>
          <w:rFonts w:ascii="Arial" w:hAnsi="Arial" w:cs="Arial"/>
          <w:b/>
          <w:bCs/>
          <w:sz w:val="20"/>
          <w:szCs w:val="20"/>
        </w:rPr>
        <w:t>)</w:t>
      </w:r>
    </w:p>
    <w:p w:rsidR="0070445F" w:rsidRDefault="0070445F" w:rsidP="0070445F">
      <w:pPr>
        <w:spacing w:after="0"/>
        <w:jc w:val="center"/>
        <w:rPr>
          <w:rFonts w:ascii="Arial" w:hAnsi="Arial" w:cs="Arial"/>
          <w:b/>
          <w:bCs/>
          <w:sz w:val="20"/>
          <w:szCs w:val="20"/>
        </w:rPr>
      </w:pPr>
    </w:p>
    <w:p w:rsidR="0070445F" w:rsidRDefault="0070445F" w:rsidP="0070445F">
      <w:pPr>
        <w:spacing w:after="0"/>
        <w:jc w:val="center"/>
        <w:rPr>
          <w:rFonts w:ascii="Arial" w:hAnsi="Arial" w:cs="Arial"/>
          <w:b/>
          <w:sz w:val="20"/>
          <w:szCs w:val="20"/>
        </w:rPr>
      </w:pPr>
      <w:r w:rsidRPr="00FF7371">
        <w:rPr>
          <w:rFonts w:ascii="Arial" w:hAnsi="Arial" w:cs="Arial"/>
          <w:b/>
          <w:sz w:val="20"/>
          <w:szCs w:val="20"/>
        </w:rPr>
        <w:t>(Open Elective- II)</w:t>
      </w:r>
    </w:p>
    <w:p w:rsidR="0070445F" w:rsidRDefault="0070445F" w:rsidP="0070445F">
      <w:pPr>
        <w:spacing w:after="0"/>
        <w:jc w:val="center"/>
        <w:rPr>
          <w:rFonts w:ascii="CIDFont+F1" w:eastAsiaTheme="minorHAnsi" w:hAnsi="CIDFont+F1" w:cs="CIDFont+F1"/>
          <w:b/>
          <w:sz w:val="20"/>
          <w:szCs w:val="20"/>
        </w:rPr>
      </w:pPr>
      <w:r w:rsidRPr="00903926">
        <w:rPr>
          <w:rFonts w:ascii="CIDFont+F1" w:eastAsiaTheme="minorHAnsi" w:hAnsi="CIDFont+F1" w:cs="CIDFont+F1"/>
          <w:b/>
          <w:sz w:val="20"/>
          <w:szCs w:val="20"/>
        </w:rPr>
        <w:t>HERBAL AND COSMETIC ANALYSIS</w:t>
      </w:r>
    </w:p>
    <w:p w:rsidR="0070445F" w:rsidRPr="00903926" w:rsidRDefault="0070445F" w:rsidP="0070445F">
      <w:pPr>
        <w:spacing w:after="0"/>
        <w:jc w:val="center"/>
        <w:rPr>
          <w:rFonts w:ascii="Arial" w:hAnsi="Arial" w:cs="Arial"/>
          <w:b/>
          <w:spacing w:val="-2"/>
          <w:sz w:val="20"/>
          <w:szCs w:val="20"/>
        </w:rPr>
      </w:pPr>
    </w:p>
    <w:p w:rsidR="0070445F" w:rsidRPr="00EC3A9F" w:rsidRDefault="0070445F" w:rsidP="0070445F">
      <w:pPr>
        <w:tabs>
          <w:tab w:val="left" w:pos="2640"/>
          <w:tab w:val="center" w:pos="4513"/>
        </w:tabs>
        <w:spacing w:after="0"/>
        <w:jc w:val="both"/>
        <w:rPr>
          <w:rFonts w:ascii="Arial" w:hAnsi="Arial" w:cs="Arial"/>
          <w:b/>
          <w:spacing w:val="-2"/>
          <w:sz w:val="20"/>
          <w:szCs w:val="20"/>
        </w:rPr>
      </w:pPr>
      <w:r w:rsidRPr="00EC3A9F">
        <w:rPr>
          <w:rFonts w:ascii="Arial" w:hAnsi="Arial" w:cs="Arial"/>
          <w:b/>
          <w:spacing w:val="-2"/>
          <w:sz w:val="20"/>
          <w:szCs w:val="20"/>
        </w:rPr>
        <w:t>Objectives</w:t>
      </w:r>
    </w:p>
    <w:p w:rsidR="0070445F" w:rsidRPr="00EC3A9F" w:rsidRDefault="0070445F" w:rsidP="0070445F">
      <w:pPr>
        <w:tabs>
          <w:tab w:val="left" w:pos="2640"/>
          <w:tab w:val="center" w:pos="4513"/>
        </w:tabs>
        <w:spacing w:after="0"/>
        <w:jc w:val="both"/>
        <w:rPr>
          <w:rFonts w:ascii="Arial" w:hAnsi="Arial" w:cs="Arial"/>
          <w:spacing w:val="-2"/>
          <w:sz w:val="20"/>
          <w:szCs w:val="20"/>
        </w:rPr>
      </w:pPr>
      <w:r w:rsidRPr="00EC3A9F">
        <w:rPr>
          <w:rFonts w:ascii="Arial" w:hAnsi="Arial" w:cs="Arial"/>
          <w:spacing w:val="-2"/>
          <w:sz w:val="20"/>
          <w:szCs w:val="20"/>
        </w:rPr>
        <w:t>This course is designed to impart knowledge on analysis of herbal products.Regulatory requirements, herbal drug interaction with monographs.Performance evaluation of cosmetic products is included for the betterunderstanding of the equipments used in cosmetic industries for the purpose.</w:t>
      </w:r>
    </w:p>
    <w:p w:rsidR="0070445F" w:rsidRDefault="0070445F" w:rsidP="0070445F">
      <w:pPr>
        <w:spacing w:after="0"/>
        <w:jc w:val="both"/>
        <w:rPr>
          <w:rFonts w:ascii="Arial" w:hAnsi="Arial" w:cs="Arial"/>
          <w:b/>
          <w:spacing w:val="-2"/>
          <w:sz w:val="20"/>
          <w:szCs w:val="20"/>
        </w:rPr>
      </w:pPr>
    </w:p>
    <w:p w:rsidR="0070445F" w:rsidRPr="00EC3A9F" w:rsidRDefault="0070445F" w:rsidP="0070445F">
      <w:pPr>
        <w:spacing w:after="0"/>
        <w:jc w:val="both"/>
        <w:rPr>
          <w:rFonts w:ascii="Arial" w:hAnsi="Arial" w:cs="Arial"/>
          <w:spacing w:val="-2"/>
          <w:sz w:val="20"/>
          <w:szCs w:val="20"/>
        </w:rPr>
      </w:pPr>
      <w:r w:rsidRPr="00EC3A9F">
        <w:rPr>
          <w:rFonts w:ascii="Arial" w:hAnsi="Arial" w:cs="Arial"/>
          <w:b/>
          <w:spacing w:val="-2"/>
          <w:sz w:val="20"/>
          <w:szCs w:val="20"/>
        </w:rPr>
        <w:t>UNIT I</w:t>
      </w: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Herbal remedies- Toxicity and Regulations: Herbals vsConventional drugs, Efficacy of herbal medicine products,Validation of Herbal Therapies, Pharmacodynamic andPharmacokinetic issues. Herbal drug standardization: WHO andAYUSH guidelines.</w:t>
      </w:r>
    </w:p>
    <w:p w:rsidR="0070445F" w:rsidRPr="00EC3A9F" w:rsidRDefault="0070445F" w:rsidP="0070445F">
      <w:pPr>
        <w:spacing w:after="0"/>
        <w:jc w:val="both"/>
        <w:rPr>
          <w:rFonts w:ascii="Arial" w:hAnsi="Arial" w:cs="Arial"/>
          <w:b/>
          <w:spacing w:val="-2"/>
          <w:sz w:val="20"/>
          <w:szCs w:val="20"/>
        </w:rPr>
      </w:pPr>
    </w:p>
    <w:p w:rsidR="0070445F" w:rsidRPr="00EC3A9F" w:rsidRDefault="0070445F" w:rsidP="0070445F">
      <w:pPr>
        <w:spacing w:after="0"/>
        <w:jc w:val="both"/>
        <w:rPr>
          <w:rFonts w:ascii="Arial" w:hAnsi="Arial" w:cs="Arial"/>
          <w:b/>
          <w:spacing w:val="-2"/>
          <w:sz w:val="20"/>
          <w:szCs w:val="20"/>
        </w:rPr>
      </w:pPr>
      <w:r w:rsidRPr="00EC3A9F">
        <w:rPr>
          <w:rFonts w:ascii="Arial" w:hAnsi="Arial" w:cs="Arial"/>
          <w:b/>
          <w:spacing w:val="-2"/>
          <w:sz w:val="20"/>
          <w:szCs w:val="20"/>
        </w:rPr>
        <w:t>UNIT II</w:t>
      </w:r>
    </w:p>
    <w:p w:rsidR="0070445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Adulteration and Deterioration: Introduction, types ofadulteration/substitution of herbal drugs, Causes and Measure ofadulteration, Sampling Procedures, Determination of ForeignMatter, DNA Finger printing techniques in identification of drugs ofnatural origin, heavy metals, pesticide residues, phototoxin andmicrobial contamination in herbal formulations.</w:t>
      </w: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Regulatory requirements for setting herbal drug industry:Global marketing management, Indian and international patentlaw as applicable herbal drugs and natural products and itsprotocol.</w:t>
      </w:r>
    </w:p>
    <w:p w:rsidR="0070445F" w:rsidRPr="00EC3A9F" w:rsidRDefault="0070445F" w:rsidP="0070445F">
      <w:pPr>
        <w:spacing w:after="0"/>
        <w:jc w:val="both"/>
        <w:rPr>
          <w:rFonts w:ascii="Arial" w:hAnsi="Arial" w:cs="Arial"/>
          <w:b/>
          <w:spacing w:val="-2"/>
          <w:sz w:val="20"/>
          <w:szCs w:val="20"/>
        </w:rPr>
      </w:pPr>
    </w:p>
    <w:p w:rsidR="0070445F" w:rsidRPr="00EC3A9F" w:rsidRDefault="0070445F" w:rsidP="0070445F">
      <w:pPr>
        <w:spacing w:after="0"/>
        <w:jc w:val="both"/>
        <w:rPr>
          <w:rFonts w:ascii="Arial" w:hAnsi="Arial" w:cs="Arial"/>
          <w:b/>
          <w:spacing w:val="-2"/>
          <w:sz w:val="20"/>
          <w:szCs w:val="20"/>
        </w:rPr>
      </w:pPr>
      <w:r w:rsidRPr="00EC3A9F">
        <w:rPr>
          <w:rFonts w:ascii="Arial" w:hAnsi="Arial" w:cs="Arial"/>
          <w:b/>
          <w:spacing w:val="-2"/>
          <w:sz w:val="20"/>
          <w:szCs w:val="20"/>
        </w:rPr>
        <w:t>UNIT III</w:t>
      </w: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Testing of natural products and drugs: Effect of herba</w:t>
      </w:r>
      <w:r>
        <w:rPr>
          <w:rFonts w:ascii="Arial" w:hAnsi="Arial" w:cs="Arial"/>
          <w:spacing w:val="-2"/>
          <w:sz w:val="20"/>
          <w:szCs w:val="20"/>
        </w:rPr>
        <w:t xml:space="preserve">l </w:t>
      </w:r>
      <w:r w:rsidRPr="00EC3A9F">
        <w:rPr>
          <w:rFonts w:ascii="Arial" w:hAnsi="Arial" w:cs="Arial"/>
          <w:spacing w:val="-2"/>
          <w:sz w:val="20"/>
          <w:szCs w:val="20"/>
        </w:rPr>
        <w:t>medicine on clinical laboratory testing, Adulterant Screening usingmodern analytical instruments, Regulation and dispensing ofherbal drugs, Stability testing of natural products, protocol.Monographs of Herbal drugs: Study of monographs of herbal</w:t>
      </w:r>
    </w:p>
    <w:p w:rsidR="0070445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drugs and comparative study in IP, USP, Ayurvedic Pharmacopoeia, American herbal Pharmacopoeia, British herbalPharmacopoeia, Siddha and Unani Pharmacopoeia, WHOguidelines in quality assessment of herbal drugs.</w:t>
      </w:r>
    </w:p>
    <w:p w:rsidR="0070445F" w:rsidRPr="00EC3A9F" w:rsidRDefault="0070445F" w:rsidP="0070445F">
      <w:pPr>
        <w:spacing w:after="0"/>
        <w:jc w:val="both"/>
        <w:rPr>
          <w:rFonts w:ascii="Arial" w:hAnsi="Arial" w:cs="Arial"/>
          <w:spacing w:val="-2"/>
          <w:sz w:val="20"/>
          <w:szCs w:val="20"/>
        </w:rPr>
      </w:pPr>
    </w:p>
    <w:p w:rsidR="0070445F" w:rsidRPr="00EC3A9F" w:rsidRDefault="0070445F" w:rsidP="0070445F">
      <w:pPr>
        <w:spacing w:after="0"/>
        <w:jc w:val="both"/>
        <w:rPr>
          <w:rFonts w:ascii="Arial" w:hAnsi="Arial" w:cs="Arial"/>
          <w:b/>
          <w:spacing w:val="-2"/>
          <w:sz w:val="20"/>
          <w:szCs w:val="20"/>
        </w:rPr>
      </w:pPr>
      <w:r w:rsidRPr="00EC3A9F">
        <w:rPr>
          <w:rFonts w:ascii="Arial" w:hAnsi="Arial" w:cs="Arial"/>
          <w:b/>
          <w:spacing w:val="-2"/>
          <w:sz w:val="20"/>
          <w:szCs w:val="20"/>
        </w:rPr>
        <w:t>UNIT IV</w:t>
      </w: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Herbal drug-drug interaction: WHO and AYUSH guidelines forsafety monitoring of natural medicine, Spontaneous reportingschemes for bio drug adverse reactions, bio drug-drug and biodrug-food interactions with suitable examples. Challenges inmonitoring the safety of herbal medicines.</w:t>
      </w:r>
    </w:p>
    <w:p w:rsidR="0070445F" w:rsidRPr="00EC3A9F" w:rsidRDefault="0070445F" w:rsidP="0070445F">
      <w:pPr>
        <w:spacing w:after="0"/>
        <w:jc w:val="both"/>
        <w:rPr>
          <w:rFonts w:ascii="Arial" w:hAnsi="Arial" w:cs="Arial"/>
          <w:spacing w:val="-2"/>
          <w:sz w:val="20"/>
          <w:szCs w:val="20"/>
        </w:rPr>
      </w:pPr>
    </w:p>
    <w:p w:rsidR="0070445F" w:rsidRPr="00EC3A9F" w:rsidRDefault="0070445F" w:rsidP="0070445F">
      <w:pPr>
        <w:spacing w:after="0"/>
        <w:jc w:val="both"/>
        <w:rPr>
          <w:rFonts w:ascii="Arial" w:hAnsi="Arial" w:cs="Arial"/>
          <w:b/>
          <w:spacing w:val="-2"/>
          <w:sz w:val="20"/>
          <w:szCs w:val="20"/>
        </w:rPr>
      </w:pPr>
      <w:r w:rsidRPr="00EC3A9F">
        <w:rPr>
          <w:rFonts w:ascii="Arial" w:hAnsi="Arial" w:cs="Arial"/>
          <w:b/>
          <w:spacing w:val="-2"/>
          <w:sz w:val="20"/>
          <w:szCs w:val="20"/>
        </w:rPr>
        <w:t>UNIT V</w:t>
      </w: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Evaluation of cosmetic products: Determination of acid value,ester value, saponification value, iodine value, peroxide value,rancidity, moisture, ash, volatile matter, heavy metals, fineness ofpowder, density, viscosity of cosmetic raw materials and finishedproducts. Study of quality of raw materials and general methods</w:t>
      </w:r>
      <w:r>
        <w:rPr>
          <w:rFonts w:ascii="Arial" w:hAnsi="Arial" w:cs="Arial"/>
          <w:spacing w:val="-2"/>
          <w:sz w:val="20"/>
          <w:szCs w:val="20"/>
        </w:rPr>
        <w:t xml:space="preserve"> of</w:t>
      </w:r>
      <w:r w:rsidRPr="00EC3A9F">
        <w:rPr>
          <w:rFonts w:ascii="Arial" w:hAnsi="Arial" w:cs="Arial"/>
          <w:spacing w:val="-2"/>
          <w:sz w:val="20"/>
          <w:szCs w:val="20"/>
        </w:rPr>
        <w:t xml:space="preserve"> analysis of raw material used in cosmetic manufacture as perBIS.</w:t>
      </w: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Indian Standard specification laid down for sampling and testingof various cosmetics in finished forms such as baby careproducts, skin care products, dental products, personal hygienepreparations, lips sticks. Hair products and skin creams by theBureau Indian Standards.</w:t>
      </w:r>
    </w:p>
    <w:p w:rsidR="0070445F" w:rsidRPr="00EC3A9F" w:rsidRDefault="0070445F" w:rsidP="0070445F">
      <w:pPr>
        <w:spacing w:after="0"/>
        <w:jc w:val="both"/>
        <w:rPr>
          <w:rFonts w:ascii="Arial" w:hAnsi="Arial" w:cs="Arial"/>
          <w:spacing w:val="-2"/>
          <w:sz w:val="20"/>
          <w:szCs w:val="20"/>
        </w:rPr>
      </w:pPr>
    </w:p>
    <w:p w:rsidR="0070445F" w:rsidRPr="00EC3A9F" w:rsidRDefault="0070445F" w:rsidP="0070445F">
      <w:pPr>
        <w:tabs>
          <w:tab w:val="left" w:pos="2640"/>
          <w:tab w:val="center" w:pos="4513"/>
        </w:tabs>
        <w:spacing w:after="0"/>
        <w:jc w:val="both"/>
        <w:rPr>
          <w:rFonts w:ascii="Arial" w:hAnsi="Arial" w:cs="Arial"/>
          <w:b/>
          <w:spacing w:val="-2"/>
          <w:sz w:val="20"/>
          <w:szCs w:val="20"/>
        </w:rPr>
      </w:pPr>
      <w:r>
        <w:rPr>
          <w:rFonts w:ascii="Arial" w:hAnsi="Arial" w:cs="Arial"/>
          <w:b/>
          <w:spacing w:val="-2"/>
          <w:sz w:val="20"/>
          <w:szCs w:val="20"/>
        </w:rPr>
        <w:t>Outcomes</w:t>
      </w:r>
    </w:p>
    <w:p w:rsidR="0070445F" w:rsidRPr="00EC3A9F" w:rsidRDefault="0070445F" w:rsidP="0070445F">
      <w:pPr>
        <w:tabs>
          <w:tab w:val="left" w:pos="2640"/>
          <w:tab w:val="center" w:pos="4513"/>
        </w:tabs>
        <w:spacing w:after="0"/>
        <w:jc w:val="both"/>
        <w:rPr>
          <w:rFonts w:ascii="Arial" w:hAnsi="Arial" w:cs="Arial"/>
          <w:spacing w:val="-2"/>
          <w:sz w:val="20"/>
          <w:szCs w:val="20"/>
        </w:rPr>
      </w:pPr>
      <w:r w:rsidRPr="00EC3A9F">
        <w:rPr>
          <w:rFonts w:ascii="Arial" w:hAnsi="Arial" w:cs="Arial"/>
          <w:spacing w:val="-2"/>
          <w:sz w:val="20"/>
          <w:szCs w:val="20"/>
        </w:rPr>
        <w:t>At completion of this course student shall be able to understand</w:t>
      </w:r>
    </w:p>
    <w:p w:rsidR="0070445F" w:rsidRPr="00EC3A9F" w:rsidRDefault="0070445F" w:rsidP="0070445F">
      <w:pPr>
        <w:pStyle w:val="ListParagraph"/>
        <w:numPr>
          <w:ilvl w:val="0"/>
          <w:numId w:val="59"/>
        </w:numPr>
        <w:tabs>
          <w:tab w:val="left" w:pos="2640"/>
          <w:tab w:val="center" w:pos="4513"/>
        </w:tabs>
        <w:spacing w:after="0"/>
        <w:jc w:val="both"/>
        <w:rPr>
          <w:rFonts w:ascii="Arial" w:hAnsi="Arial" w:cs="Arial"/>
          <w:spacing w:val="-2"/>
          <w:sz w:val="20"/>
          <w:szCs w:val="20"/>
        </w:rPr>
      </w:pPr>
      <w:r w:rsidRPr="00EC3A9F">
        <w:rPr>
          <w:rFonts w:ascii="Arial" w:hAnsi="Arial" w:cs="Arial"/>
          <w:spacing w:val="-2"/>
          <w:sz w:val="20"/>
          <w:szCs w:val="20"/>
        </w:rPr>
        <w:t>Determination of herbal remedies and regulations</w:t>
      </w:r>
    </w:p>
    <w:p w:rsidR="0070445F" w:rsidRPr="00EC3A9F" w:rsidRDefault="0070445F" w:rsidP="0070445F">
      <w:pPr>
        <w:pStyle w:val="ListParagraph"/>
        <w:numPr>
          <w:ilvl w:val="0"/>
          <w:numId w:val="59"/>
        </w:numPr>
        <w:tabs>
          <w:tab w:val="left" w:pos="2640"/>
          <w:tab w:val="center" w:pos="4513"/>
        </w:tabs>
        <w:spacing w:after="0"/>
        <w:jc w:val="both"/>
        <w:rPr>
          <w:rFonts w:ascii="Arial" w:hAnsi="Arial" w:cs="Arial"/>
          <w:spacing w:val="-2"/>
          <w:sz w:val="20"/>
          <w:szCs w:val="20"/>
        </w:rPr>
      </w:pPr>
      <w:r w:rsidRPr="00EC3A9F">
        <w:rPr>
          <w:rFonts w:ascii="Arial" w:hAnsi="Arial" w:cs="Arial"/>
          <w:spacing w:val="-2"/>
          <w:sz w:val="20"/>
          <w:szCs w:val="20"/>
        </w:rPr>
        <w:t>Analysis of natural products and monographs</w:t>
      </w:r>
    </w:p>
    <w:p w:rsidR="0070445F" w:rsidRPr="00EC3A9F" w:rsidRDefault="0070445F" w:rsidP="0070445F">
      <w:pPr>
        <w:pStyle w:val="ListParagraph"/>
        <w:numPr>
          <w:ilvl w:val="0"/>
          <w:numId w:val="59"/>
        </w:numPr>
        <w:tabs>
          <w:tab w:val="left" w:pos="2640"/>
          <w:tab w:val="center" w:pos="4513"/>
        </w:tabs>
        <w:spacing w:after="0"/>
        <w:jc w:val="both"/>
        <w:rPr>
          <w:rFonts w:ascii="Arial" w:hAnsi="Arial" w:cs="Arial"/>
          <w:spacing w:val="-2"/>
          <w:sz w:val="20"/>
          <w:szCs w:val="20"/>
        </w:rPr>
      </w:pPr>
      <w:r w:rsidRPr="00EC3A9F">
        <w:rPr>
          <w:rFonts w:ascii="Arial" w:hAnsi="Arial" w:cs="Arial"/>
          <w:spacing w:val="-2"/>
          <w:sz w:val="20"/>
          <w:szCs w:val="20"/>
        </w:rPr>
        <w:t>Determination of Herbal drug-drug interaction</w:t>
      </w:r>
    </w:p>
    <w:p w:rsidR="0070445F" w:rsidRPr="00EC3A9F" w:rsidRDefault="0070445F" w:rsidP="0070445F">
      <w:pPr>
        <w:pStyle w:val="ListParagraph"/>
        <w:numPr>
          <w:ilvl w:val="0"/>
          <w:numId w:val="59"/>
        </w:numPr>
        <w:tabs>
          <w:tab w:val="left" w:pos="2640"/>
          <w:tab w:val="center" w:pos="4513"/>
        </w:tabs>
        <w:spacing w:after="0"/>
        <w:jc w:val="both"/>
        <w:rPr>
          <w:rFonts w:ascii="Arial" w:hAnsi="Arial" w:cs="Arial"/>
          <w:spacing w:val="-2"/>
          <w:sz w:val="20"/>
          <w:szCs w:val="20"/>
        </w:rPr>
      </w:pPr>
      <w:r w:rsidRPr="00EC3A9F">
        <w:rPr>
          <w:rFonts w:ascii="Arial" w:hAnsi="Arial" w:cs="Arial"/>
          <w:spacing w:val="-2"/>
          <w:sz w:val="20"/>
          <w:szCs w:val="20"/>
        </w:rPr>
        <w:lastRenderedPageBreak/>
        <w:t>Principles of performance evaluation of cosmetic products.</w:t>
      </w:r>
    </w:p>
    <w:p w:rsidR="0070445F" w:rsidRPr="00EC3A9F" w:rsidRDefault="0070445F" w:rsidP="0070445F">
      <w:pPr>
        <w:spacing w:after="0"/>
        <w:jc w:val="both"/>
        <w:rPr>
          <w:rFonts w:ascii="Arial" w:hAnsi="Arial" w:cs="Arial"/>
          <w:spacing w:val="-2"/>
          <w:sz w:val="20"/>
          <w:szCs w:val="20"/>
        </w:rPr>
      </w:pPr>
    </w:p>
    <w:p w:rsidR="0070445F" w:rsidRDefault="0070445F" w:rsidP="0070445F">
      <w:pPr>
        <w:spacing w:after="0"/>
        <w:jc w:val="both"/>
        <w:rPr>
          <w:rFonts w:ascii="Arial" w:hAnsi="Arial" w:cs="Arial"/>
          <w:b/>
          <w:spacing w:val="-2"/>
          <w:sz w:val="20"/>
          <w:szCs w:val="20"/>
        </w:rPr>
      </w:pPr>
    </w:p>
    <w:p w:rsidR="0070445F" w:rsidRDefault="0070445F" w:rsidP="0070445F">
      <w:pPr>
        <w:spacing w:after="0"/>
        <w:jc w:val="both"/>
        <w:rPr>
          <w:rFonts w:ascii="Arial" w:hAnsi="Arial" w:cs="Arial"/>
          <w:b/>
          <w:spacing w:val="-2"/>
          <w:sz w:val="20"/>
          <w:szCs w:val="20"/>
        </w:rPr>
      </w:pPr>
      <w:r w:rsidRPr="00EC3A9F">
        <w:rPr>
          <w:rFonts w:ascii="Arial" w:hAnsi="Arial" w:cs="Arial"/>
          <w:b/>
          <w:spacing w:val="-2"/>
          <w:sz w:val="20"/>
          <w:szCs w:val="20"/>
        </w:rPr>
        <w:t>REFERENCES</w:t>
      </w:r>
    </w:p>
    <w:p w:rsidR="0070445F" w:rsidRPr="00EC3A9F" w:rsidRDefault="0070445F" w:rsidP="0070445F">
      <w:pPr>
        <w:spacing w:after="0"/>
        <w:jc w:val="both"/>
        <w:rPr>
          <w:rFonts w:ascii="Arial" w:hAnsi="Arial" w:cs="Arial"/>
          <w:b/>
          <w:spacing w:val="-2"/>
          <w:sz w:val="20"/>
          <w:szCs w:val="20"/>
        </w:rPr>
      </w:pP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1. Pharmacognosy by Trease and Evans</w:t>
      </w: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2. Pharmacognosy by Kokate, Purohit and Gokhale</w:t>
      </w: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3. Quality Control Methods for Medicinal Plant, WHO, Geneva</w:t>
      </w:r>
    </w:p>
    <w:p w:rsidR="0070445F" w:rsidRPr="00EC3A9F" w:rsidRDefault="0070445F" w:rsidP="0070445F">
      <w:pPr>
        <w:spacing w:after="0"/>
        <w:jc w:val="both"/>
        <w:rPr>
          <w:rFonts w:ascii="Arial" w:hAnsi="Arial" w:cs="Arial"/>
          <w:spacing w:val="-2"/>
          <w:sz w:val="20"/>
          <w:szCs w:val="20"/>
        </w:rPr>
      </w:pPr>
      <w:r w:rsidRPr="00EC3A9F">
        <w:rPr>
          <w:rFonts w:ascii="Arial" w:hAnsi="Arial" w:cs="Arial"/>
          <w:spacing w:val="-2"/>
          <w:sz w:val="20"/>
          <w:szCs w:val="20"/>
        </w:rPr>
        <w:t>4. Pharmacognosy&amp;Pharmacobiotechnology by AshutoshKar</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5. Essential of Pharmacognosy by Dr.S.H.Ansari</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 xml:space="preserve">6. Cosmetics </w:t>
      </w:r>
      <w:r w:rsidRPr="00535FDF">
        <w:rPr>
          <w:rFonts w:ascii="Arial" w:hAnsi="Arial" w:cs="Arial" w:hint="eastAsia"/>
          <w:spacing w:val="-2"/>
          <w:sz w:val="20"/>
          <w:szCs w:val="20"/>
        </w:rPr>
        <w:t>–</w:t>
      </w:r>
      <w:r w:rsidRPr="00535FDF">
        <w:rPr>
          <w:rFonts w:ascii="Arial" w:hAnsi="Arial" w:cs="Arial"/>
          <w:spacing w:val="-2"/>
          <w:sz w:val="20"/>
          <w:szCs w:val="20"/>
        </w:rPr>
        <w:t xml:space="preserve"> Formulation, Manufacturing and Quality Control, P.P.</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Sharma, 4th edition, Vandana Publications Pvt. Ltd., Delhi</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7. Indian Standard specification, for raw materials, BIS, New Delhi.</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8. Indian Standard specification for 28 finished cosmetics BIS, New Delhi</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9. Harry</w:t>
      </w:r>
      <w:r w:rsidRPr="00535FDF">
        <w:rPr>
          <w:rFonts w:ascii="Arial" w:hAnsi="Arial" w:cs="Arial" w:hint="eastAsia"/>
          <w:spacing w:val="-2"/>
          <w:sz w:val="20"/>
          <w:szCs w:val="20"/>
        </w:rPr>
        <w:t>’</w:t>
      </w:r>
      <w:r w:rsidRPr="00535FDF">
        <w:rPr>
          <w:rFonts w:ascii="Arial" w:hAnsi="Arial" w:cs="Arial"/>
          <w:spacing w:val="-2"/>
          <w:sz w:val="20"/>
          <w:szCs w:val="20"/>
        </w:rPr>
        <w:t>s Cosmeticology 8th edition</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10. Suppliers catalogue on specialized cosmetic excipients</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11. Wilkinson, Moore, seventh edition, George Godwin. Poucher</w:t>
      </w:r>
      <w:r w:rsidRPr="00535FDF">
        <w:rPr>
          <w:rFonts w:ascii="Arial" w:hAnsi="Arial" w:cs="Arial" w:hint="eastAsia"/>
          <w:spacing w:val="-2"/>
          <w:sz w:val="20"/>
          <w:szCs w:val="20"/>
        </w:rPr>
        <w:t>’</w:t>
      </w:r>
      <w:r w:rsidRPr="00535FDF">
        <w:rPr>
          <w:rFonts w:ascii="Arial" w:hAnsi="Arial" w:cs="Arial"/>
          <w:spacing w:val="-2"/>
          <w:sz w:val="20"/>
          <w:szCs w:val="20"/>
        </w:rPr>
        <w:t>s Perfumes,</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Cosmetics and Soaps</w:t>
      </w:r>
    </w:p>
    <w:p w:rsidR="0070445F" w:rsidRPr="00535FDF" w:rsidRDefault="0070445F" w:rsidP="0070445F">
      <w:pPr>
        <w:spacing w:after="0"/>
        <w:jc w:val="both"/>
        <w:rPr>
          <w:rFonts w:ascii="Arial" w:hAnsi="Arial" w:cs="Arial"/>
          <w:spacing w:val="-2"/>
          <w:sz w:val="20"/>
          <w:szCs w:val="20"/>
        </w:rPr>
      </w:pPr>
      <w:r w:rsidRPr="00535FDF">
        <w:rPr>
          <w:rFonts w:ascii="Arial" w:hAnsi="Arial" w:cs="Arial"/>
          <w:spacing w:val="-2"/>
          <w:sz w:val="20"/>
          <w:szCs w:val="20"/>
        </w:rPr>
        <w:t>12. Hilda Butler, 10th Edition, Kluwer Academic Publishers. Handbook of</w:t>
      </w:r>
    </w:p>
    <w:p w:rsidR="0070445F" w:rsidRPr="00E96626" w:rsidRDefault="0070445F" w:rsidP="0070445F">
      <w:pPr>
        <w:spacing w:after="0"/>
        <w:jc w:val="both"/>
        <w:rPr>
          <w:rFonts w:ascii="Arial" w:hAnsi="Arial" w:cs="Arial"/>
          <w:b/>
          <w:spacing w:val="-2"/>
          <w:sz w:val="20"/>
          <w:szCs w:val="20"/>
        </w:rPr>
      </w:pPr>
      <w:r w:rsidRPr="00535FDF">
        <w:rPr>
          <w:rFonts w:ascii="Arial" w:hAnsi="Arial" w:cs="Arial"/>
          <w:spacing w:val="-2"/>
          <w:sz w:val="20"/>
          <w:szCs w:val="20"/>
        </w:rPr>
        <w:t>Cosmetic Science and Technology, 3rd Edition,</w:t>
      </w:r>
      <w:r w:rsidRPr="00E96626">
        <w:rPr>
          <w:rFonts w:ascii="Arial" w:hAnsi="Arial" w:cs="Arial"/>
          <w:b/>
          <w:spacing w:val="-2"/>
          <w:sz w:val="20"/>
          <w:szCs w:val="20"/>
        </w:rPr>
        <w:br w:type="page"/>
      </w:r>
    </w:p>
    <w:p w:rsidR="0070445F" w:rsidRPr="00E96626" w:rsidRDefault="0070445F" w:rsidP="0070445F">
      <w:pPr>
        <w:spacing w:after="0"/>
        <w:jc w:val="center"/>
        <w:rPr>
          <w:rFonts w:ascii="Arial" w:hAnsi="Arial" w:cs="Arial"/>
          <w:b/>
          <w:spacing w:val="-2"/>
          <w:sz w:val="20"/>
          <w:szCs w:val="20"/>
        </w:rPr>
      </w:pPr>
      <w:r w:rsidRPr="00E96626">
        <w:rPr>
          <w:rFonts w:ascii="Arial" w:hAnsi="Arial" w:cs="Arial"/>
          <w:b/>
          <w:spacing w:val="-2"/>
          <w:sz w:val="20"/>
          <w:szCs w:val="20"/>
        </w:rPr>
        <w:lastRenderedPageBreak/>
        <w:t>JAWAHARLAL NEHRU TECHNOLOGICAL UNIVERSITY HYDERABAD</w:t>
      </w:r>
    </w:p>
    <w:p w:rsidR="0070445F" w:rsidRPr="00E96626" w:rsidRDefault="0070445F" w:rsidP="0070445F">
      <w:pPr>
        <w:spacing w:after="0"/>
        <w:jc w:val="center"/>
        <w:rPr>
          <w:rFonts w:ascii="Arial" w:hAnsi="Arial" w:cs="Arial"/>
          <w:b/>
          <w:bCs/>
          <w:sz w:val="20"/>
          <w:szCs w:val="20"/>
        </w:rPr>
      </w:pPr>
      <w:r w:rsidRPr="00E96626">
        <w:rPr>
          <w:rFonts w:ascii="Arial" w:hAnsi="Arial" w:cs="Arial"/>
          <w:b/>
          <w:bCs/>
          <w:sz w:val="20"/>
          <w:szCs w:val="20"/>
        </w:rPr>
        <w:t>I Year – II Sem</w:t>
      </w:r>
      <w:r>
        <w:rPr>
          <w:rFonts w:ascii="Arial" w:hAnsi="Arial" w:cs="Arial"/>
          <w:b/>
          <w:bCs/>
          <w:sz w:val="20"/>
          <w:szCs w:val="20"/>
        </w:rPr>
        <w:t xml:space="preserve"> </w:t>
      </w:r>
      <w:r w:rsidRPr="00E96626">
        <w:rPr>
          <w:rFonts w:ascii="Arial" w:hAnsi="Arial" w:cs="Arial"/>
          <w:b/>
          <w:bCs/>
          <w:sz w:val="20"/>
          <w:szCs w:val="20"/>
        </w:rPr>
        <w:t>M.Pharm (</w:t>
      </w:r>
      <w:r>
        <w:rPr>
          <w:rFonts w:ascii="Arial" w:hAnsi="Arial" w:cs="Arial"/>
          <w:b/>
          <w:sz w:val="16"/>
          <w:szCs w:val="16"/>
        </w:rPr>
        <w:t>PHARMACEUTICAL ANALYSIS</w:t>
      </w:r>
      <w:r w:rsidRPr="00E96626">
        <w:rPr>
          <w:rFonts w:ascii="Arial" w:hAnsi="Arial" w:cs="Arial"/>
          <w:b/>
          <w:bCs/>
          <w:sz w:val="20"/>
          <w:szCs w:val="20"/>
        </w:rPr>
        <w:t>)</w:t>
      </w:r>
    </w:p>
    <w:p w:rsidR="0070445F" w:rsidRPr="00E96626" w:rsidRDefault="0070445F" w:rsidP="0070445F">
      <w:pPr>
        <w:spacing w:after="0"/>
        <w:jc w:val="both"/>
        <w:rPr>
          <w:rFonts w:ascii="Arial" w:hAnsi="Arial" w:cs="Arial"/>
          <w:b/>
          <w:bCs/>
          <w:sz w:val="20"/>
          <w:szCs w:val="20"/>
        </w:rPr>
      </w:pPr>
    </w:p>
    <w:p w:rsidR="0070445F" w:rsidRDefault="0070445F" w:rsidP="0070445F">
      <w:pPr>
        <w:spacing w:after="0"/>
        <w:jc w:val="center"/>
        <w:outlineLvl w:val="1"/>
        <w:rPr>
          <w:rFonts w:ascii="Arial" w:hAnsi="Arial" w:cs="Arial"/>
          <w:b/>
          <w:sz w:val="20"/>
          <w:szCs w:val="20"/>
        </w:rPr>
      </w:pPr>
      <w:r w:rsidRPr="007B7E9D">
        <w:rPr>
          <w:rFonts w:ascii="Arial" w:hAnsi="Arial" w:cs="Arial"/>
          <w:b/>
          <w:sz w:val="20"/>
          <w:szCs w:val="20"/>
        </w:rPr>
        <w:t>ADVANCED INSTRUMENTAL ANALYSIS LAB</w:t>
      </w:r>
    </w:p>
    <w:p w:rsidR="0070445F" w:rsidRPr="007B7E9D" w:rsidRDefault="0070445F" w:rsidP="0070445F">
      <w:pPr>
        <w:spacing w:after="0"/>
        <w:jc w:val="center"/>
        <w:outlineLvl w:val="1"/>
        <w:rPr>
          <w:rFonts w:ascii="Arial" w:hAnsi="Arial" w:cs="Arial"/>
          <w:b/>
          <w:bCs/>
          <w:sz w:val="20"/>
          <w:szCs w:val="20"/>
        </w:rPr>
      </w:pPr>
    </w:p>
    <w:p w:rsidR="0070445F" w:rsidRDefault="0070445F" w:rsidP="0070445F">
      <w:pPr>
        <w:spacing w:after="0"/>
        <w:jc w:val="both"/>
        <w:rPr>
          <w:rFonts w:ascii="Arial" w:hAnsi="Arial" w:cs="Arial"/>
          <w:b/>
          <w:bCs/>
          <w:sz w:val="20"/>
          <w:szCs w:val="20"/>
        </w:rPr>
      </w:pPr>
      <w:r w:rsidRPr="00E96626">
        <w:rPr>
          <w:rFonts w:ascii="Arial" w:hAnsi="Arial" w:cs="Arial"/>
          <w:b/>
          <w:bCs/>
          <w:sz w:val="20"/>
          <w:szCs w:val="20"/>
        </w:rPr>
        <w:t>List of Experiments</w:t>
      </w:r>
    </w:p>
    <w:p w:rsidR="0070445F" w:rsidRPr="00E96626" w:rsidRDefault="0070445F" w:rsidP="0070445F">
      <w:pPr>
        <w:spacing w:after="0"/>
        <w:jc w:val="both"/>
        <w:rPr>
          <w:rFonts w:ascii="Arial" w:hAnsi="Arial" w:cs="Arial"/>
          <w:b/>
          <w:sz w:val="20"/>
          <w:szCs w:val="20"/>
        </w:rPr>
      </w:pPr>
    </w:p>
    <w:p w:rsidR="0070445F" w:rsidRPr="00E96626" w:rsidRDefault="0070445F" w:rsidP="0070445F">
      <w:pPr>
        <w:numPr>
          <w:ilvl w:val="0"/>
          <w:numId w:val="30"/>
        </w:numPr>
        <w:spacing w:after="0" w:line="240" w:lineRule="auto"/>
        <w:ind w:left="0" w:firstLine="0"/>
        <w:jc w:val="both"/>
        <w:outlineLvl w:val="1"/>
        <w:rPr>
          <w:rFonts w:ascii="Arial" w:hAnsi="Arial" w:cs="Arial"/>
          <w:sz w:val="20"/>
          <w:szCs w:val="20"/>
        </w:rPr>
      </w:pPr>
      <w:r w:rsidRPr="00E96626">
        <w:rPr>
          <w:rFonts w:ascii="Arial" w:hAnsi="Arial" w:cs="Arial"/>
          <w:sz w:val="20"/>
          <w:szCs w:val="20"/>
        </w:rPr>
        <w:t>Determination of bulk Drugs and formulations by UV-Visible, HPLC, GC etc. methods</w:t>
      </w:r>
    </w:p>
    <w:p w:rsidR="0070445F" w:rsidRPr="00E96626" w:rsidRDefault="0070445F" w:rsidP="0070445F">
      <w:pPr>
        <w:numPr>
          <w:ilvl w:val="0"/>
          <w:numId w:val="30"/>
        </w:numPr>
        <w:spacing w:after="0" w:line="240" w:lineRule="auto"/>
        <w:ind w:left="0" w:firstLine="0"/>
        <w:jc w:val="both"/>
        <w:outlineLvl w:val="1"/>
        <w:rPr>
          <w:rFonts w:ascii="Arial" w:hAnsi="Arial" w:cs="Arial"/>
          <w:sz w:val="20"/>
          <w:szCs w:val="20"/>
        </w:rPr>
      </w:pPr>
      <w:r w:rsidRPr="00E96626">
        <w:rPr>
          <w:rFonts w:ascii="Arial" w:hAnsi="Arial" w:cs="Arial"/>
          <w:sz w:val="20"/>
          <w:szCs w:val="20"/>
        </w:rPr>
        <w:t>Determination of total chloride in thiamine HCl</w:t>
      </w:r>
    </w:p>
    <w:p w:rsidR="0070445F" w:rsidRPr="00E96626" w:rsidRDefault="0070445F" w:rsidP="0070445F">
      <w:pPr>
        <w:numPr>
          <w:ilvl w:val="0"/>
          <w:numId w:val="30"/>
        </w:numPr>
        <w:spacing w:after="0" w:line="240" w:lineRule="auto"/>
        <w:ind w:left="0" w:firstLine="0"/>
        <w:jc w:val="both"/>
        <w:rPr>
          <w:rFonts w:ascii="Arial" w:hAnsi="Arial" w:cs="Arial"/>
          <w:sz w:val="20"/>
          <w:szCs w:val="20"/>
        </w:rPr>
      </w:pPr>
      <w:r w:rsidRPr="00E96626">
        <w:rPr>
          <w:rFonts w:ascii="Arial" w:hAnsi="Arial" w:cs="Arial"/>
          <w:sz w:val="20"/>
          <w:szCs w:val="20"/>
        </w:rPr>
        <w:t xml:space="preserve">Detection and determination of preservatives, antioxidants and colourants in pharmaceutical </w:t>
      </w:r>
      <w:r>
        <w:rPr>
          <w:rFonts w:ascii="Arial" w:hAnsi="Arial" w:cs="Arial"/>
          <w:sz w:val="20"/>
          <w:szCs w:val="20"/>
        </w:rPr>
        <w:t xml:space="preserve"> </w:t>
      </w:r>
      <w:r>
        <w:rPr>
          <w:rFonts w:ascii="Arial" w:hAnsi="Arial" w:cs="Arial"/>
          <w:sz w:val="20"/>
          <w:szCs w:val="20"/>
        </w:rPr>
        <w:br/>
        <w:t xml:space="preserve">            </w:t>
      </w:r>
      <w:r w:rsidRPr="00E96626">
        <w:rPr>
          <w:rFonts w:ascii="Arial" w:hAnsi="Arial" w:cs="Arial"/>
          <w:sz w:val="20"/>
          <w:szCs w:val="20"/>
        </w:rPr>
        <w:t>preparations</w:t>
      </w:r>
    </w:p>
    <w:p w:rsidR="0070445F" w:rsidRPr="00E96626" w:rsidRDefault="0070445F" w:rsidP="0070445F">
      <w:pPr>
        <w:numPr>
          <w:ilvl w:val="0"/>
          <w:numId w:val="30"/>
        </w:numPr>
        <w:spacing w:after="0" w:line="240" w:lineRule="auto"/>
        <w:ind w:left="0" w:firstLine="0"/>
        <w:jc w:val="both"/>
        <w:rPr>
          <w:rFonts w:ascii="Arial" w:hAnsi="Arial" w:cs="Arial"/>
          <w:sz w:val="20"/>
          <w:szCs w:val="20"/>
        </w:rPr>
      </w:pPr>
      <w:r w:rsidRPr="00E96626">
        <w:rPr>
          <w:rFonts w:ascii="Arial" w:hAnsi="Arial" w:cs="Arial"/>
          <w:sz w:val="20"/>
          <w:szCs w:val="20"/>
        </w:rPr>
        <w:t>Determination of chlorides and sulphates by Nephelo -Tubmidimetry</w:t>
      </w:r>
    </w:p>
    <w:p w:rsidR="0070445F" w:rsidRPr="00E96626" w:rsidRDefault="0070445F" w:rsidP="0070445F">
      <w:pPr>
        <w:numPr>
          <w:ilvl w:val="0"/>
          <w:numId w:val="30"/>
        </w:numPr>
        <w:spacing w:after="0" w:line="240" w:lineRule="auto"/>
        <w:ind w:left="0" w:firstLine="0"/>
        <w:jc w:val="both"/>
        <w:rPr>
          <w:rFonts w:ascii="Arial" w:hAnsi="Arial" w:cs="Arial"/>
          <w:sz w:val="20"/>
          <w:szCs w:val="20"/>
        </w:rPr>
      </w:pPr>
      <w:r w:rsidRPr="00E96626">
        <w:rPr>
          <w:rFonts w:ascii="Arial" w:hAnsi="Arial" w:cs="Arial"/>
          <w:sz w:val="20"/>
          <w:szCs w:val="20"/>
        </w:rPr>
        <w:t>Determination of moisture content in sorbitol, sodium citrate, ampicillin etc.</w:t>
      </w:r>
    </w:p>
    <w:p w:rsidR="0070445F" w:rsidRPr="00E96626" w:rsidRDefault="0070445F" w:rsidP="0070445F">
      <w:pPr>
        <w:numPr>
          <w:ilvl w:val="0"/>
          <w:numId w:val="30"/>
        </w:numPr>
        <w:spacing w:after="0" w:line="240" w:lineRule="auto"/>
        <w:ind w:left="0" w:firstLine="0"/>
        <w:jc w:val="both"/>
        <w:rPr>
          <w:rFonts w:ascii="Arial" w:hAnsi="Arial" w:cs="Arial"/>
          <w:sz w:val="20"/>
          <w:szCs w:val="20"/>
        </w:rPr>
      </w:pPr>
      <w:r w:rsidRPr="00E96626">
        <w:rPr>
          <w:rFonts w:ascii="Arial" w:hAnsi="Arial" w:cs="Arial"/>
          <w:sz w:val="20"/>
          <w:szCs w:val="20"/>
        </w:rPr>
        <w:t>Assays of official compounds by Flourimetry</w:t>
      </w:r>
    </w:p>
    <w:p w:rsidR="0070445F" w:rsidRPr="00E96626" w:rsidRDefault="0070445F" w:rsidP="0070445F">
      <w:pPr>
        <w:numPr>
          <w:ilvl w:val="0"/>
          <w:numId w:val="30"/>
        </w:numPr>
        <w:spacing w:after="0" w:line="240" w:lineRule="auto"/>
        <w:ind w:left="0" w:firstLine="0"/>
        <w:jc w:val="both"/>
        <w:rPr>
          <w:rFonts w:ascii="Arial" w:hAnsi="Arial" w:cs="Arial"/>
          <w:sz w:val="20"/>
          <w:szCs w:val="20"/>
        </w:rPr>
      </w:pPr>
      <w:r w:rsidRPr="00E96626">
        <w:rPr>
          <w:rFonts w:ascii="Arial" w:hAnsi="Arial" w:cs="Arial"/>
          <w:sz w:val="20"/>
          <w:szCs w:val="20"/>
        </w:rPr>
        <w:t>Determination of compounds of sodium, potassium and calcium by Flame photometry.</w:t>
      </w:r>
    </w:p>
    <w:p w:rsidR="0070445F" w:rsidRPr="00E96626" w:rsidRDefault="0070445F" w:rsidP="0070445F">
      <w:pPr>
        <w:jc w:val="both"/>
        <w:rPr>
          <w:rFonts w:ascii="Arial" w:hAnsi="Arial" w:cs="Arial"/>
          <w:sz w:val="20"/>
          <w:szCs w:val="20"/>
        </w:rPr>
      </w:pPr>
    </w:p>
    <w:p w:rsidR="0070445F" w:rsidRPr="00E96626" w:rsidRDefault="0070445F" w:rsidP="0070445F">
      <w:pPr>
        <w:jc w:val="both"/>
        <w:rPr>
          <w:rFonts w:ascii="Arial" w:hAnsi="Arial" w:cs="Arial"/>
          <w:sz w:val="20"/>
          <w:szCs w:val="20"/>
        </w:rPr>
      </w:pPr>
      <w:r w:rsidRPr="00E96626">
        <w:rPr>
          <w:rFonts w:ascii="Arial" w:hAnsi="Arial" w:cs="Arial"/>
          <w:sz w:val="20"/>
          <w:szCs w:val="20"/>
        </w:rPr>
        <w:t>(Note: Minimum of two experiments covering each of the above mentioned topics)</w:t>
      </w:r>
    </w:p>
    <w:p w:rsidR="0070445F" w:rsidRPr="00E96626" w:rsidRDefault="0070445F" w:rsidP="0070445F">
      <w:pPr>
        <w:jc w:val="both"/>
        <w:rPr>
          <w:rFonts w:ascii="Arial" w:hAnsi="Arial" w:cs="Arial"/>
          <w:b/>
          <w:sz w:val="20"/>
          <w:szCs w:val="20"/>
        </w:rPr>
      </w:pPr>
      <w:r w:rsidRPr="00E96626">
        <w:rPr>
          <w:rFonts w:ascii="Arial" w:hAnsi="Arial" w:cs="Arial"/>
          <w:sz w:val="20"/>
          <w:szCs w:val="20"/>
        </w:rPr>
        <w:br w:type="page"/>
      </w:r>
    </w:p>
    <w:p w:rsidR="0070445F" w:rsidRPr="00E96626" w:rsidRDefault="0070445F" w:rsidP="0070445F">
      <w:pPr>
        <w:jc w:val="both"/>
        <w:rPr>
          <w:rFonts w:ascii="Arial" w:hAnsi="Arial" w:cs="Arial"/>
          <w:b/>
          <w:sz w:val="20"/>
          <w:szCs w:val="20"/>
        </w:rPr>
      </w:pPr>
    </w:p>
    <w:p w:rsidR="0070445F" w:rsidRPr="00E96626" w:rsidRDefault="0070445F" w:rsidP="0070445F">
      <w:pPr>
        <w:jc w:val="center"/>
        <w:rPr>
          <w:rFonts w:ascii="Arial" w:hAnsi="Arial" w:cs="Arial"/>
          <w:b/>
          <w:spacing w:val="-2"/>
          <w:sz w:val="20"/>
          <w:szCs w:val="20"/>
        </w:rPr>
      </w:pPr>
      <w:r w:rsidRPr="00E96626">
        <w:rPr>
          <w:rFonts w:ascii="Arial" w:hAnsi="Arial" w:cs="Arial"/>
          <w:b/>
          <w:spacing w:val="-2"/>
          <w:sz w:val="20"/>
          <w:szCs w:val="20"/>
        </w:rPr>
        <w:t>JAWAHARLAL NEHRU TECHNOLOGICAL UNIVERSITY HYDERABAD</w:t>
      </w:r>
    </w:p>
    <w:p w:rsidR="0070445F" w:rsidRPr="00E96626" w:rsidRDefault="0070445F" w:rsidP="0070445F">
      <w:pPr>
        <w:jc w:val="center"/>
        <w:rPr>
          <w:rFonts w:ascii="Arial" w:hAnsi="Arial" w:cs="Arial"/>
          <w:b/>
          <w:bCs/>
          <w:sz w:val="20"/>
          <w:szCs w:val="20"/>
        </w:rPr>
      </w:pPr>
      <w:r w:rsidRPr="00E96626">
        <w:rPr>
          <w:rFonts w:ascii="Arial" w:hAnsi="Arial" w:cs="Arial"/>
          <w:b/>
          <w:bCs/>
          <w:sz w:val="20"/>
          <w:szCs w:val="20"/>
        </w:rPr>
        <w:t>I Year – II Sem</w:t>
      </w:r>
      <w:r>
        <w:rPr>
          <w:rFonts w:ascii="Arial" w:hAnsi="Arial" w:cs="Arial"/>
          <w:b/>
          <w:bCs/>
          <w:sz w:val="20"/>
          <w:szCs w:val="20"/>
        </w:rPr>
        <w:t xml:space="preserve"> </w:t>
      </w:r>
      <w:r w:rsidRPr="00E96626">
        <w:rPr>
          <w:rFonts w:ascii="Arial" w:hAnsi="Arial" w:cs="Arial"/>
          <w:b/>
          <w:bCs/>
          <w:sz w:val="20"/>
          <w:szCs w:val="20"/>
        </w:rPr>
        <w:t>M.Pharm (</w:t>
      </w:r>
      <w:r>
        <w:rPr>
          <w:rFonts w:ascii="Arial" w:hAnsi="Arial" w:cs="Arial"/>
          <w:b/>
          <w:sz w:val="16"/>
          <w:szCs w:val="16"/>
        </w:rPr>
        <w:t>PHARMACEUTICAL ANALYSIS</w:t>
      </w:r>
      <w:r w:rsidRPr="00E96626">
        <w:rPr>
          <w:rFonts w:ascii="Arial" w:hAnsi="Arial" w:cs="Arial"/>
          <w:b/>
          <w:bCs/>
          <w:sz w:val="20"/>
          <w:szCs w:val="20"/>
        </w:rPr>
        <w:t>)</w:t>
      </w:r>
    </w:p>
    <w:p w:rsidR="0070445F" w:rsidRPr="007B7E9D" w:rsidRDefault="0070445F" w:rsidP="0070445F">
      <w:pPr>
        <w:jc w:val="center"/>
        <w:rPr>
          <w:rFonts w:ascii="Arial" w:hAnsi="Arial" w:cs="Arial"/>
          <w:b/>
          <w:bCs/>
          <w:sz w:val="20"/>
          <w:szCs w:val="20"/>
        </w:rPr>
      </w:pPr>
      <w:r w:rsidRPr="007B7E9D">
        <w:rPr>
          <w:rFonts w:ascii="Arial" w:hAnsi="Arial" w:cs="Arial"/>
          <w:b/>
          <w:sz w:val="20"/>
          <w:szCs w:val="20"/>
        </w:rPr>
        <w:t>QUALITY CONTROL AND QUALITY ASSURANCE LAB</w:t>
      </w:r>
    </w:p>
    <w:p w:rsidR="0070445F" w:rsidRPr="00E96626" w:rsidRDefault="0070445F" w:rsidP="0070445F">
      <w:pPr>
        <w:jc w:val="both"/>
        <w:rPr>
          <w:rFonts w:ascii="Arial" w:hAnsi="Arial" w:cs="Arial"/>
          <w:b/>
          <w:sz w:val="20"/>
          <w:szCs w:val="20"/>
        </w:rPr>
      </w:pPr>
      <w:r w:rsidRPr="00E96626">
        <w:rPr>
          <w:rFonts w:ascii="Arial" w:hAnsi="Arial" w:cs="Arial"/>
          <w:b/>
          <w:bCs/>
          <w:sz w:val="20"/>
          <w:szCs w:val="20"/>
        </w:rPr>
        <w:t>List of Experiments</w:t>
      </w:r>
    </w:p>
    <w:p w:rsidR="0070445F" w:rsidRPr="00E96626" w:rsidRDefault="0070445F" w:rsidP="0070445F">
      <w:pPr>
        <w:pStyle w:val="ListParagraph"/>
        <w:numPr>
          <w:ilvl w:val="0"/>
          <w:numId w:val="39"/>
        </w:numPr>
        <w:autoSpaceDE w:val="0"/>
        <w:autoSpaceDN w:val="0"/>
        <w:adjustRightInd w:val="0"/>
        <w:spacing w:after="0" w:line="240" w:lineRule="auto"/>
        <w:ind w:left="0" w:firstLine="0"/>
        <w:jc w:val="both"/>
        <w:rPr>
          <w:rFonts w:ascii="Arial" w:hAnsi="Arial" w:cs="Arial"/>
          <w:sz w:val="20"/>
          <w:szCs w:val="20"/>
        </w:rPr>
      </w:pPr>
      <w:r w:rsidRPr="00E96626">
        <w:rPr>
          <w:rFonts w:ascii="Arial" w:hAnsi="Arial" w:cs="Arial"/>
          <w:sz w:val="20"/>
          <w:szCs w:val="20"/>
        </w:rPr>
        <w:t>QC tests for tablets and capsules (minimum 3 experiments)</w:t>
      </w:r>
    </w:p>
    <w:p w:rsidR="0070445F" w:rsidRPr="00E96626" w:rsidRDefault="0070445F" w:rsidP="0070445F">
      <w:pPr>
        <w:pStyle w:val="ListParagraph"/>
        <w:numPr>
          <w:ilvl w:val="0"/>
          <w:numId w:val="39"/>
        </w:numPr>
        <w:spacing w:after="0" w:line="240" w:lineRule="auto"/>
        <w:ind w:left="0" w:firstLine="0"/>
        <w:jc w:val="both"/>
        <w:rPr>
          <w:rFonts w:ascii="Arial" w:hAnsi="Arial" w:cs="Arial"/>
          <w:sz w:val="20"/>
          <w:szCs w:val="20"/>
        </w:rPr>
      </w:pPr>
      <w:r w:rsidRPr="00E96626">
        <w:rPr>
          <w:rFonts w:ascii="Arial" w:hAnsi="Arial" w:cs="Arial"/>
          <w:sz w:val="20"/>
          <w:szCs w:val="20"/>
        </w:rPr>
        <w:t>QC tests for oral liquids and parenterals (minimum 3 experiments)</w:t>
      </w:r>
    </w:p>
    <w:p w:rsidR="0070445F" w:rsidRPr="00E96626" w:rsidRDefault="0070445F" w:rsidP="0070445F">
      <w:pPr>
        <w:pStyle w:val="ListParagraph"/>
        <w:numPr>
          <w:ilvl w:val="0"/>
          <w:numId w:val="39"/>
        </w:numPr>
        <w:spacing w:after="0" w:line="240" w:lineRule="auto"/>
        <w:ind w:left="0" w:firstLine="0"/>
        <w:jc w:val="both"/>
        <w:rPr>
          <w:rFonts w:ascii="Arial" w:hAnsi="Arial" w:cs="Arial"/>
          <w:sz w:val="20"/>
          <w:szCs w:val="20"/>
        </w:rPr>
      </w:pPr>
      <w:r w:rsidRPr="00E96626">
        <w:rPr>
          <w:rFonts w:ascii="Arial" w:hAnsi="Arial" w:cs="Arial"/>
          <w:sz w:val="20"/>
          <w:szCs w:val="20"/>
        </w:rPr>
        <w:t>Forced degradation studies of some drugs.</w:t>
      </w:r>
    </w:p>
    <w:p w:rsidR="0070445F" w:rsidRPr="00E96626" w:rsidRDefault="0070445F" w:rsidP="0070445F">
      <w:pPr>
        <w:pStyle w:val="ListParagraph"/>
        <w:numPr>
          <w:ilvl w:val="0"/>
          <w:numId w:val="39"/>
        </w:numPr>
        <w:spacing w:after="0" w:line="240" w:lineRule="auto"/>
        <w:ind w:left="0" w:firstLine="0"/>
        <w:jc w:val="both"/>
        <w:rPr>
          <w:rFonts w:ascii="Arial" w:hAnsi="Arial" w:cs="Arial"/>
          <w:sz w:val="20"/>
          <w:szCs w:val="20"/>
        </w:rPr>
      </w:pPr>
      <w:r w:rsidRPr="00E96626">
        <w:rPr>
          <w:rFonts w:ascii="Arial" w:hAnsi="Arial" w:cs="Arial"/>
          <w:sz w:val="20"/>
          <w:szCs w:val="20"/>
        </w:rPr>
        <w:t>Interpretation of spectras by IR, NMR and MASS</w:t>
      </w:r>
    </w:p>
    <w:p w:rsidR="0070445F" w:rsidRPr="00E96626" w:rsidRDefault="0070445F" w:rsidP="0070445F">
      <w:pPr>
        <w:pStyle w:val="ListParagraph"/>
        <w:numPr>
          <w:ilvl w:val="0"/>
          <w:numId w:val="39"/>
        </w:numPr>
        <w:spacing w:after="0" w:line="240" w:lineRule="auto"/>
        <w:ind w:left="0" w:firstLine="0"/>
        <w:jc w:val="both"/>
        <w:rPr>
          <w:rFonts w:ascii="Arial" w:hAnsi="Arial" w:cs="Arial"/>
          <w:sz w:val="20"/>
          <w:szCs w:val="20"/>
        </w:rPr>
      </w:pPr>
      <w:r w:rsidRPr="00E96626">
        <w:rPr>
          <w:rFonts w:ascii="Arial" w:hAnsi="Arial" w:cs="Arial"/>
          <w:sz w:val="20"/>
          <w:szCs w:val="20"/>
        </w:rPr>
        <w:t>Estimation of drugs by specified colorimetric reagents</w:t>
      </w:r>
    </w:p>
    <w:p w:rsidR="0070445F" w:rsidRPr="00E96626" w:rsidRDefault="0070445F" w:rsidP="0070445F">
      <w:pPr>
        <w:pStyle w:val="ListParagraph"/>
        <w:numPr>
          <w:ilvl w:val="0"/>
          <w:numId w:val="39"/>
        </w:numPr>
        <w:autoSpaceDE w:val="0"/>
        <w:autoSpaceDN w:val="0"/>
        <w:adjustRightInd w:val="0"/>
        <w:spacing w:after="0" w:line="240" w:lineRule="auto"/>
        <w:ind w:left="0" w:firstLine="0"/>
        <w:jc w:val="both"/>
        <w:rPr>
          <w:rFonts w:ascii="Arial" w:hAnsi="Arial" w:cs="Arial"/>
          <w:sz w:val="20"/>
          <w:szCs w:val="20"/>
        </w:rPr>
      </w:pPr>
      <w:r w:rsidRPr="00E96626">
        <w:rPr>
          <w:rFonts w:ascii="Arial" w:hAnsi="Arial" w:cs="Arial"/>
          <w:sz w:val="20"/>
          <w:szCs w:val="20"/>
        </w:rPr>
        <w:t>Assay of drug formulations using UV-Spectrophotometer (Any four)</w:t>
      </w:r>
    </w:p>
    <w:p w:rsidR="0070445F" w:rsidRPr="00E96626" w:rsidRDefault="0070445F" w:rsidP="0070445F">
      <w:pPr>
        <w:pStyle w:val="ListParagraph"/>
        <w:numPr>
          <w:ilvl w:val="0"/>
          <w:numId w:val="39"/>
        </w:numPr>
        <w:spacing w:after="0" w:line="240" w:lineRule="auto"/>
        <w:ind w:left="0" w:firstLine="0"/>
        <w:jc w:val="both"/>
        <w:rPr>
          <w:rFonts w:ascii="Arial" w:hAnsi="Arial" w:cs="Arial"/>
          <w:sz w:val="20"/>
          <w:szCs w:val="20"/>
        </w:rPr>
      </w:pPr>
      <w:r w:rsidRPr="00E96626">
        <w:rPr>
          <w:rFonts w:ascii="Arial" w:hAnsi="Arial" w:cs="Arial"/>
          <w:sz w:val="20"/>
          <w:szCs w:val="20"/>
        </w:rPr>
        <w:t>Demonstration of functional groups of the given samples by IR Spectrophotometer.</w:t>
      </w:r>
    </w:p>
    <w:p w:rsidR="0070445F" w:rsidRPr="00E96626" w:rsidRDefault="0070445F" w:rsidP="0070445F">
      <w:pPr>
        <w:pStyle w:val="ListParagraph"/>
        <w:numPr>
          <w:ilvl w:val="0"/>
          <w:numId w:val="39"/>
        </w:numPr>
        <w:autoSpaceDE w:val="0"/>
        <w:autoSpaceDN w:val="0"/>
        <w:adjustRightInd w:val="0"/>
        <w:spacing w:after="0" w:line="240" w:lineRule="auto"/>
        <w:ind w:left="0" w:firstLine="0"/>
        <w:jc w:val="both"/>
        <w:rPr>
          <w:rFonts w:ascii="Arial" w:hAnsi="Arial" w:cs="Arial"/>
          <w:sz w:val="20"/>
          <w:szCs w:val="20"/>
        </w:rPr>
      </w:pPr>
      <w:r w:rsidRPr="00E96626">
        <w:rPr>
          <w:rFonts w:ascii="Arial" w:hAnsi="Arial" w:cs="Arial"/>
          <w:sz w:val="20"/>
          <w:szCs w:val="20"/>
        </w:rPr>
        <w:t>Physicochemical tests for water</w:t>
      </w:r>
    </w:p>
    <w:p w:rsidR="0070445F" w:rsidRPr="00E96626" w:rsidRDefault="0070445F" w:rsidP="0070445F">
      <w:pPr>
        <w:pStyle w:val="ListParagraph"/>
        <w:numPr>
          <w:ilvl w:val="0"/>
          <w:numId w:val="39"/>
        </w:numPr>
        <w:autoSpaceDE w:val="0"/>
        <w:autoSpaceDN w:val="0"/>
        <w:adjustRightInd w:val="0"/>
        <w:spacing w:after="0" w:line="240" w:lineRule="auto"/>
        <w:ind w:left="0" w:firstLine="0"/>
        <w:jc w:val="both"/>
        <w:rPr>
          <w:rFonts w:ascii="Arial" w:hAnsi="Arial" w:cs="Arial"/>
          <w:sz w:val="20"/>
          <w:szCs w:val="20"/>
        </w:rPr>
      </w:pPr>
      <w:r w:rsidRPr="00E96626">
        <w:rPr>
          <w:rFonts w:ascii="Arial" w:hAnsi="Arial" w:cs="Arial"/>
          <w:sz w:val="20"/>
          <w:szCs w:val="20"/>
        </w:rPr>
        <w:t>Solubility studies of weakly acidic and weakly basic drugs.</w:t>
      </w:r>
    </w:p>
    <w:p w:rsidR="0070445F" w:rsidRPr="00E96626" w:rsidRDefault="0070445F" w:rsidP="0070445F">
      <w:pPr>
        <w:jc w:val="both"/>
        <w:rPr>
          <w:rFonts w:ascii="Arial" w:hAnsi="Arial" w:cs="Arial"/>
          <w:sz w:val="20"/>
          <w:szCs w:val="20"/>
        </w:rPr>
      </w:pPr>
    </w:p>
    <w:p w:rsidR="0070445F" w:rsidRPr="00E96626" w:rsidRDefault="0070445F" w:rsidP="0070445F">
      <w:pPr>
        <w:jc w:val="both"/>
        <w:rPr>
          <w:rFonts w:ascii="Arial" w:hAnsi="Arial" w:cs="Arial"/>
          <w:sz w:val="20"/>
          <w:szCs w:val="20"/>
        </w:rPr>
      </w:pPr>
    </w:p>
    <w:p w:rsidR="0070445F" w:rsidRPr="00560A13" w:rsidRDefault="0070445F" w:rsidP="0070445F">
      <w:pPr>
        <w:spacing w:after="0" w:line="240" w:lineRule="auto"/>
        <w:jc w:val="both"/>
        <w:rPr>
          <w:rFonts w:ascii="Arial" w:hAnsi="Arial" w:cs="Arial"/>
          <w:sz w:val="20"/>
          <w:szCs w:val="20"/>
        </w:rPr>
      </w:pPr>
    </w:p>
    <w:p w:rsidR="00A16986" w:rsidRDefault="00A16986" w:rsidP="0070445F">
      <w:pPr>
        <w:jc w:val="center"/>
        <w:rPr>
          <w:rFonts w:ascii="Arial" w:hAnsi="Arial" w:cs="Arial"/>
          <w:sz w:val="20"/>
          <w:szCs w:val="20"/>
        </w:rPr>
      </w:pPr>
    </w:p>
    <w:sectPr w:rsidR="00A16986" w:rsidSect="00B7715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4E" w:rsidRDefault="002E754E" w:rsidP="005A58A5">
      <w:pPr>
        <w:spacing w:after="0" w:line="240" w:lineRule="auto"/>
      </w:pPr>
      <w:r>
        <w:separator/>
      </w:r>
    </w:p>
  </w:endnote>
  <w:endnote w:type="continuationSeparator" w:id="1">
    <w:p w:rsidR="002E754E" w:rsidRDefault="002E754E" w:rsidP="005A5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IDFont+F2">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1" w:usb1="08070000" w:usb2="00000010" w:usb3="00000000" w:csb0="00020000" w:csb1="00000000"/>
  </w:font>
  <w:font w:name="CIDFont+F1">
    <w:panose1 w:val="00000000000000000000"/>
    <w:charset w:val="00"/>
    <w:family w:val="auto"/>
    <w:notTrueType/>
    <w:pitch w:val="default"/>
    <w:sig w:usb0="00000003" w:usb1="00000000" w:usb2="00000000" w:usb3="00000000" w:csb0="00000001" w:csb1="00000000"/>
  </w:font>
  <w:font w:name="LucidaSansUnicod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06907"/>
      <w:docPartObj>
        <w:docPartGallery w:val="Page Numbers (Bottom of Page)"/>
        <w:docPartUnique/>
      </w:docPartObj>
    </w:sdtPr>
    <w:sdtContent>
      <w:p w:rsidR="00D83989" w:rsidRDefault="00957646">
        <w:pPr>
          <w:pStyle w:val="Footer"/>
          <w:jc w:val="right"/>
        </w:pPr>
        <w:fldSimple w:instr=" PAGE   \* MERGEFORMAT ">
          <w:r w:rsidR="00270DE9">
            <w:rPr>
              <w:noProof/>
            </w:rPr>
            <w:t>1</w:t>
          </w:r>
        </w:fldSimple>
      </w:p>
    </w:sdtContent>
  </w:sdt>
  <w:p w:rsidR="00D83989" w:rsidRDefault="00D83989">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4E" w:rsidRDefault="002E754E" w:rsidP="005A58A5">
      <w:pPr>
        <w:spacing w:after="0" w:line="240" w:lineRule="auto"/>
      </w:pPr>
      <w:r>
        <w:separator/>
      </w:r>
    </w:p>
  </w:footnote>
  <w:footnote w:type="continuationSeparator" w:id="1">
    <w:p w:rsidR="002E754E" w:rsidRDefault="002E754E" w:rsidP="005A5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89" w:rsidRDefault="00D83989">
    <w:pPr>
      <w:pStyle w:val="Header"/>
    </w:pPr>
    <w:r w:rsidRPr="00F342F3">
      <w:rPr>
        <w:noProof/>
      </w:rPr>
      <w:drawing>
        <wp:anchor distT="0" distB="0" distL="114300" distR="114300" simplePos="0" relativeHeight="251658240" behindDoc="0" locked="0" layoutInCell="1" allowOverlap="1">
          <wp:simplePos x="0" y="0"/>
          <wp:positionH relativeFrom="column">
            <wp:posOffset>-447675</wp:posOffset>
          </wp:positionH>
          <wp:positionV relativeFrom="paragraph">
            <wp:posOffset>155575</wp:posOffset>
          </wp:positionV>
          <wp:extent cx="347345" cy="356235"/>
          <wp:effectExtent l="19050" t="0" r="0" b="0"/>
          <wp:wrapThrough wrapText="bothSides">
            <wp:wrapPolygon edited="0">
              <wp:start x="-1185" y="0"/>
              <wp:lineTo x="-1185" y="20791"/>
              <wp:lineTo x="21324" y="20791"/>
              <wp:lineTo x="21324" y="0"/>
              <wp:lineTo x="-1185" y="0"/>
            </wp:wrapPolygon>
          </wp:wrapThrough>
          <wp:docPr id="1" name="Picture 0" descr="New Pictur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Picture.jpg.png"/>
                  <pic:cNvPicPr>
                    <a:picLocks noChangeAspect="1" noChangeArrowheads="1"/>
                  </pic:cNvPicPr>
                </pic:nvPicPr>
                <pic:blipFill>
                  <a:blip r:embed="rId1" cstate="print"/>
                  <a:srcRect/>
                  <a:stretch>
                    <a:fillRect/>
                  </a:stretch>
                </pic:blipFill>
                <pic:spPr bwMode="auto">
                  <a:xfrm>
                    <a:off x="0" y="0"/>
                    <a:ext cx="347345" cy="3562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CA5"/>
    <w:multiLevelType w:val="hybridMultilevel"/>
    <w:tmpl w:val="3FA2AC8E"/>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536331"/>
    <w:multiLevelType w:val="hybridMultilevel"/>
    <w:tmpl w:val="534AD5EC"/>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E53E5A"/>
    <w:multiLevelType w:val="hybridMultilevel"/>
    <w:tmpl w:val="A416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A7D04"/>
    <w:multiLevelType w:val="hybridMultilevel"/>
    <w:tmpl w:val="CA20A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ED1687"/>
    <w:multiLevelType w:val="hybridMultilevel"/>
    <w:tmpl w:val="F9409C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E55443"/>
    <w:multiLevelType w:val="hybridMultilevel"/>
    <w:tmpl w:val="A56ED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15C09"/>
    <w:multiLevelType w:val="hybridMultilevel"/>
    <w:tmpl w:val="6976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A33C7"/>
    <w:multiLevelType w:val="hybridMultilevel"/>
    <w:tmpl w:val="1656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C6D5E"/>
    <w:multiLevelType w:val="hybridMultilevel"/>
    <w:tmpl w:val="F73EB6D6"/>
    <w:lvl w:ilvl="0" w:tplc="B1443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93433"/>
    <w:multiLevelType w:val="hybridMultilevel"/>
    <w:tmpl w:val="782CA1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82309D"/>
    <w:multiLevelType w:val="hybridMultilevel"/>
    <w:tmpl w:val="5B5E8246"/>
    <w:lvl w:ilvl="0" w:tplc="FD0A1A7E">
      <w:start w:val="1"/>
      <w:numFmt w:val="lowerLetter"/>
      <w:lvlText w:val="%1."/>
      <w:lvlJc w:val="left"/>
      <w:pPr>
        <w:ind w:left="1080" w:hanging="720"/>
      </w:pPr>
      <w:rPr>
        <w:rFonts w:hint="default"/>
        <w:b/>
        <w:color w:val="2525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2F613E7"/>
    <w:multiLevelType w:val="hybridMultilevel"/>
    <w:tmpl w:val="55122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716596"/>
    <w:multiLevelType w:val="hybridMultilevel"/>
    <w:tmpl w:val="10340C00"/>
    <w:lvl w:ilvl="0" w:tplc="716844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283CEF"/>
    <w:multiLevelType w:val="hybridMultilevel"/>
    <w:tmpl w:val="853848A0"/>
    <w:lvl w:ilvl="0" w:tplc="1F7404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BE230D"/>
    <w:multiLevelType w:val="hybridMultilevel"/>
    <w:tmpl w:val="A046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356CB4"/>
    <w:multiLevelType w:val="hybridMultilevel"/>
    <w:tmpl w:val="FCE8D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2BF4262"/>
    <w:multiLevelType w:val="hybridMultilevel"/>
    <w:tmpl w:val="484C1656"/>
    <w:lvl w:ilvl="0" w:tplc="1DBABF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9F0FF8"/>
    <w:multiLevelType w:val="hybridMultilevel"/>
    <w:tmpl w:val="1E12D974"/>
    <w:lvl w:ilvl="0" w:tplc="C7DE02DE">
      <w:start w:val="1"/>
      <w:numFmt w:val="decimal"/>
      <w:lvlText w:val="%1."/>
      <w:lvlJc w:val="left"/>
      <w:pPr>
        <w:ind w:left="45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65E2465"/>
    <w:multiLevelType w:val="hybridMultilevel"/>
    <w:tmpl w:val="F474CB3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8B5527E"/>
    <w:multiLevelType w:val="hybridMultilevel"/>
    <w:tmpl w:val="F814A364"/>
    <w:lvl w:ilvl="0" w:tplc="40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964487"/>
    <w:multiLevelType w:val="hybridMultilevel"/>
    <w:tmpl w:val="4BD20C76"/>
    <w:lvl w:ilvl="0" w:tplc="E5C443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1B37C9"/>
    <w:multiLevelType w:val="hybridMultilevel"/>
    <w:tmpl w:val="A35E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0E2AA5"/>
    <w:multiLevelType w:val="hybridMultilevel"/>
    <w:tmpl w:val="6DEEA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D3746B4"/>
    <w:multiLevelType w:val="hybridMultilevel"/>
    <w:tmpl w:val="179C15B0"/>
    <w:lvl w:ilvl="0" w:tplc="4009001B">
      <w:start w:val="1"/>
      <w:numFmt w:val="lowerRoman"/>
      <w:lvlText w:val="%1."/>
      <w:lvlJc w:val="righ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1E443EF"/>
    <w:multiLevelType w:val="hybridMultilevel"/>
    <w:tmpl w:val="69DC9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41D053A"/>
    <w:multiLevelType w:val="hybridMultilevel"/>
    <w:tmpl w:val="1D349A0A"/>
    <w:lvl w:ilvl="0" w:tplc="DF5C82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51A66AB"/>
    <w:multiLevelType w:val="hybridMultilevel"/>
    <w:tmpl w:val="13EA37D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AFE7166"/>
    <w:multiLevelType w:val="hybridMultilevel"/>
    <w:tmpl w:val="531CA88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D9830AE"/>
    <w:multiLevelType w:val="hybridMultilevel"/>
    <w:tmpl w:val="62D2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981C18"/>
    <w:multiLevelType w:val="hybridMultilevel"/>
    <w:tmpl w:val="D7B0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D1425B"/>
    <w:multiLevelType w:val="hybridMultilevel"/>
    <w:tmpl w:val="D7CC5F48"/>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24939DE"/>
    <w:multiLevelType w:val="hybridMultilevel"/>
    <w:tmpl w:val="2BD054F8"/>
    <w:lvl w:ilvl="0" w:tplc="01EAD44E">
      <w:start w:val="1"/>
      <w:numFmt w:val="lowerRoman"/>
      <w:lvlText w:val="%1."/>
      <w:lvlJc w:val="right"/>
      <w:pPr>
        <w:ind w:left="720" w:hanging="360"/>
      </w:pPr>
      <w:rPr>
        <w:b w:val="0"/>
      </w:rPr>
    </w:lvl>
    <w:lvl w:ilvl="1" w:tplc="08C8393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4E545D0"/>
    <w:multiLevelType w:val="hybridMultilevel"/>
    <w:tmpl w:val="08F8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325844"/>
    <w:multiLevelType w:val="hybridMultilevel"/>
    <w:tmpl w:val="9DA2B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F96652"/>
    <w:multiLevelType w:val="hybridMultilevel"/>
    <w:tmpl w:val="4322C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6111C24"/>
    <w:multiLevelType w:val="hybridMultilevel"/>
    <w:tmpl w:val="4322C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6BB0914"/>
    <w:multiLevelType w:val="hybridMultilevel"/>
    <w:tmpl w:val="776AC154"/>
    <w:lvl w:ilvl="0" w:tplc="0409000F">
      <w:start w:val="1"/>
      <w:numFmt w:val="decimal"/>
      <w:lvlText w:val="%1."/>
      <w:lvlJc w:val="left"/>
      <w:pPr>
        <w:tabs>
          <w:tab w:val="num" w:pos="720"/>
        </w:tabs>
        <w:ind w:left="720" w:hanging="360"/>
      </w:pPr>
      <w:rPr>
        <w:rFonts w:hint="default"/>
      </w:rPr>
    </w:lvl>
    <w:lvl w:ilvl="1" w:tplc="942AA3F6">
      <w:start w:val="1"/>
      <w:numFmt w:val="decimal"/>
      <w:lvlText w:val="%2)"/>
      <w:lvlJc w:val="left"/>
      <w:pPr>
        <w:tabs>
          <w:tab w:val="num" w:pos="1440"/>
        </w:tabs>
        <w:ind w:left="1440" w:hanging="360"/>
      </w:pPr>
      <w:rPr>
        <w:rFonts w:hint="default"/>
      </w:rPr>
    </w:lvl>
    <w:lvl w:ilvl="2" w:tplc="C3761EDC">
      <w:start w:val="1"/>
      <w:numFmt w:val="lowerRoman"/>
      <w:lvlText w:val="(%3)"/>
      <w:lvlJc w:val="left"/>
      <w:pPr>
        <w:ind w:left="2700" w:hanging="720"/>
      </w:pPr>
      <w:rPr>
        <w:rFonts w:hint="default"/>
      </w:rPr>
    </w:lvl>
    <w:lvl w:ilvl="3" w:tplc="6408084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DC690B"/>
    <w:multiLevelType w:val="hybridMultilevel"/>
    <w:tmpl w:val="BE10FC2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D066B3"/>
    <w:multiLevelType w:val="hybridMultilevel"/>
    <w:tmpl w:val="4B6CBD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9572874"/>
    <w:multiLevelType w:val="hybridMultilevel"/>
    <w:tmpl w:val="5F8022FE"/>
    <w:lvl w:ilvl="0" w:tplc="F048BDFA">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98D3E80"/>
    <w:multiLevelType w:val="hybridMultilevel"/>
    <w:tmpl w:val="04046B5C"/>
    <w:lvl w:ilvl="0" w:tplc="FD0A1A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00857D0"/>
    <w:multiLevelType w:val="hybridMultilevel"/>
    <w:tmpl w:val="301C1BAA"/>
    <w:lvl w:ilvl="0" w:tplc="C04A7CA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623441AC"/>
    <w:multiLevelType w:val="hybridMultilevel"/>
    <w:tmpl w:val="6D746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401E7F"/>
    <w:multiLevelType w:val="hybridMultilevel"/>
    <w:tmpl w:val="6C88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D73CD9"/>
    <w:multiLevelType w:val="hybridMultilevel"/>
    <w:tmpl w:val="1AA8EA70"/>
    <w:lvl w:ilvl="0" w:tplc="8E0CE6C6">
      <w:start w:val="1"/>
      <w:numFmt w:val="lowerLetter"/>
      <w:lvlText w:val="%1."/>
      <w:lvlJc w:val="left"/>
      <w:pPr>
        <w:ind w:left="720" w:hanging="360"/>
      </w:pPr>
      <w:rPr>
        <w:rFonts w:ascii="Arial" w:eastAsiaTheme="minorHAns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9081517"/>
    <w:multiLevelType w:val="hybridMultilevel"/>
    <w:tmpl w:val="789A3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842F50"/>
    <w:multiLevelType w:val="hybridMultilevel"/>
    <w:tmpl w:val="B1E056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C18215B"/>
    <w:multiLevelType w:val="hybridMultilevel"/>
    <w:tmpl w:val="D2CC68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C247098"/>
    <w:multiLevelType w:val="hybridMultilevel"/>
    <w:tmpl w:val="84F8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C20909"/>
    <w:multiLevelType w:val="hybridMultilevel"/>
    <w:tmpl w:val="9B8E07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06B7B8F"/>
    <w:multiLevelType w:val="hybridMultilevel"/>
    <w:tmpl w:val="013474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70872D81"/>
    <w:multiLevelType w:val="hybridMultilevel"/>
    <w:tmpl w:val="F728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71260A"/>
    <w:multiLevelType w:val="hybridMultilevel"/>
    <w:tmpl w:val="284A07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4FD6D12"/>
    <w:multiLevelType w:val="hybridMultilevel"/>
    <w:tmpl w:val="D53E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6613F9"/>
    <w:multiLevelType w:val="hybridMultilevel"/>
    <w:tmpl w:val="8A8A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1A7C15"/>
    <w:multiLevelType w:val="hybridMultilevel"/>
    <w:tmpl w:val="F460A6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D171E71"/>
    <w:multiLevelType w:val="hybridMultilevel"/>
    <w:tmpl w:val="2B2206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7F7F0A69"/>
    <w:multiLevelType w:val="hybridMultilevel"/>
    <w:tmpl w:val="4322CEC4"/>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8">
    <w:nsid w:val="7FBC178C"/>
    <w:multiLevelType w:val="hybridMultilevel"/>
    <w:tmpl w:val="03D6A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38"/>
  </w:num>
  <w:num w:numId="3">
    <w:abstractNumId w:val="3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40"/>
  </w:num>
  <w:num w:numId="7">
    <w:abstractNumId w:val="36"/>
  </w:num>
  <w:num w:numId="8">
    <w:abstractNumId w:val="8"/>
  </w:num>
  <w:num w:numId="9">
    <w:abstractNumId w:val="21"/>
  </w:num>
  <w:num w:numId="10">
    <w:abstractNumId w:val="26"/>
  </w:num>
  <w:num w:numId="11">
    <w:abstractNumId w:val="18"/>
  </w:num>
  <w:num w:numId="12">
    <w:abstractNumId w:val="27"/>
  </w:num>
  <w:num w:numId="13">
    <w:abstractNumId w:val="19"/>
  </w:num>
  <w:num w:numId="14">
    <w:abstractNumId w:val="49"/>
  </w:num>
  <w:num w:numId="15">
    <w:abstractNumId w:val="47"/>
  </w:num>
  <w:num w:numId="16">
    <w:abstractNumId w:val="0"/>
  </w:num>
  <w:num w:numId="17">
    <w:abstractNumId w:val="24"/>
  </w:num>
  <w:num w:numId="18">
    <w:abstractNumId w:val="5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3"/>
  </w:num>
  <w:num w:numId="22">
    <w:abstractNumId w:val="20"/>
  </w:num>
  <w:num w:numId="23">
    <w:abstractNumId w:val="42"/>
  </w:num>
  <w:num w:numId="24">
    <w:abstractNumId w:val="12"/>
  </w:num>
  <w:num w:numId="25">
    <w:abstractNumId w:val="13"/>
  </w:num>
  <w:num w:numId="26">
    <w:abstractNumId w:val="48"/>
  </w:num>
  <w:num w:numId="27">
    <w:abstractNumId w:val="2"/>
  </w:num>
  <w:num w:numId="28">
    <w:abstractNumId w:val="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50"/>
  </w:num>
  <w:num w:numId="32">
    <w:abstractNumId w:val="15"/>
  </w:num>
  <w:num w:numId="33">
    <w:abstractNumId w:val="44"/>
  </w:num>
  <w:num w:numId="34">
    <w:abstractNumId w:val="4"/>
  </w:num>
  <w:num w:numId="35">
    <w:abstractNumId w:val="10"/>
  </w:num>
  <w:num w:numId="36">
    <w:abstractNumId w:val="56"/>
  </w:num>
  <w:num w:numId="37">
    <w:abstractNumId w:val="55"/>
  </w:num>
  <w:num w:numId="38">
    <w:abstractNumId w:val="46"/>
  </w:num>
  <w:num w:numId="39">
    <w:abstractNumId w:val="39"/>
  </w:num>
  <w:num w:numId="40">
    <w:abstractNumId w:val="31"/>
  </w:num>
  <w:num w:numId="41">
    <w:abstractNumId w:val="23"/>
  </w:num>
  <w:num w:numId="42">
    <w:abstractNumId w:val="22"/>
  </w:num>
  <w:num w:numId="43">
    <w:abstractNumId w:val="57"/>
  </w:num>
  <w:num w:numId="44">
    <w:abstractNumId w:val="35"/>
  </w:num>
  <w:num w:numId="45">
    <w:abstractNumId w:val="30"/>
  </w:num>
  <w:num w:numId="46">
    <w:abstractNumId w:val="34"/>
  </w:num>
  <w:num w:numId="47">
    <w:abstractNumId w:val="25"/>
  </w:num>
  <w:num w:numId="48">
    <w:abstractNumId w:val="5"/>
  </w:num>
  <w:num w:numId="49">
    <w:abstractNumId w:val="43"/>
  </w:num>
  <w:num w:numId="50">
    <w:abstractNumId w:val="53"/>
  </w:num>
  <w:num w:numId="51">
    <w:abstractNumId w:val="16"/>
  </w:num>
  <w:num w:numId="52">
    <w:abstractNumId w:val="14"/>
  </w:num>
  <w:num w:numId="53">
    <w:abstractNumId w:val="9"/>
  </w:num>
  <w:num w:numId="54">
    <w:abstractNumId w:val="45"/>
  </w:num>
  <w:num w:numId="55">
    <w:abstractNumId w:val="11"/>
  </w:num>
  <w:num w:numId="56">
    <w:abstractNumId w:val="51"/>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5344"/>
    <w:rsid w:val="000256CE"/>
    <w:rsid w:val="00025B8D"/>
    <w:rsid w:val="00042CB4"/>
    <w:rsid w:val="000444B5"/>
    <w:rsid w:val="0004779C"/>
    <w:rsid w:val="000675AD"/>
    <w:rsid w:val="0007470C"/>
    <w:rsid w:val="00074C6A"/>
    <w:rsid w:val="00091E73"/>
    <w:rsid w:val="00094127"/>
    <w:rsid w:val="000C0288"/>
    <w:rsid w:val="000C095A"/>
    <w:rsid w:val="000E5ADA"/>
    <w:rsid w:val="000E643A"/>
    <w:rsid w:val="000F3128"/>
    <w:rsid w:val="00105085"/>
    <w:rsid w:val="00126FFA"/>
    <w:rsid w:val="00172F1F"/>
    <w:rsid w:val="00175F8C"/>
    <w:rsid w:val="001831DB"/>
    <w:rsid w:val="0018320F"/>
    <w:rsid w:val="00185170"/>
    <w:rsid w:val="001C7500"/>
    <w:rsid w:val="001E0FDA"/>
    <w:rsid w:val="00200716"/>
    <w:rsid w:val="002070B4"/>
    <w:rsid w:val="002142B1"/>
    <w:rsid w:val="00215344"/>
    <w:rsid w:val="00221473"/>
    <w:rsid w:val="002258B7"/>
    <w:rsid w:val="00226AD8"/>
    <w:rsid w:val="0024105A"/>
    <w:rsid w:val="002477D6"/>
    <w:rsid w:val="00251A79"/>
    <w:rsid w:val="00266432"/>
    <w:rsid w:val="00266988"/>
    <w:rsid w:val="00270DE9"/>
    <w:rsid w:val="0028738C"/>
    <w:rsid w:val="00294F66"/>
    <w:rsid w:val="002A57AF"/>
    <w:rsid w:val="002C2C11"/>
    <w:rsid w:val="002C47BA"/>
    <w:rsid w:val="002E754E"/>
    <w:rsid w:val="002F0A9F"/>
    <w:rsid w:val="002F2A01"/>
    <w:rsid w:val="003064F1"/>
    <w:rsid w:val="00315A10"/>
    <w:rsid w:val="0032127C"/>
    <w:rsid w:val="00332DBA"/>
    <w:rsid w:val="00360F86"/>
    <w:rsid w:val="00372EDE"/>
    <w:rsid w:val="00397F4D"/>
    <w:rsid w:val="003B63E9"/>
    <w:rsid w:val="003C7822"/>
    <w:rsid w:val="003F2AB8"/>
    <w:rsid w:val="004044B8"/>
    <w:rsid w:val="0042399C"/>
    <w:rsid w:val="00443F86"/>
    <w:rsid w:val="00447B65"/>
    <w:rsid w:val="0045264E"/>
    <w:rsid w:val="004B471C"/>
    <w:rsid w:val="004B7F29"/>
    <w:rsid w:val="004C3117"/>
    <w:rsid w:val="004C63BA"/>
    <w:rsid w:val="004C77DA"/>
    <w:rsid w:val="004D7BD1"/>
    <w:rsid w:val="004E51CF"/>
    <w:rsid w:val="004F1BE7"/>
    <w:rsid w:val="004F2850"/>
    <w:rsid w:val="005226BE"/>
    <w:rsid w:val="00535FDF"/>
    <w:rsid w:val="00551DB0"/>
    <w:rsid w:val="00554FDE"/>
    <w:rsid w:val="00560A13"/>
    <w:rsid w:val="00570C5F"/>
    <w:rsid w:val="005843DB"/>
    <w:rsid w:val="005A153E"/>
    <w:rsid w:val="005A58A5"/>
    <w:rsid w:val="005B0544"/>
    <w:rsid w:val="005C662D"/>
    <w:rsid w:val="00601FD2"/>
    <w:rsid w:val="0066715E"/>
    <w:rsid w:val="00672804"/>
    <w:rsid w:val="00683814"/>
    <w:rsid w:val="006A7A7E"/>
    <w:rsid w:val="006B3368"/>
    <w:rsid w:val="006F4783"/>
    <w:rsid w:val="0070445F"/>
    <w:rsid w:val="00712780"/>
    <w:rsid w:val="007129ED"/>
    <w:rsid w:val="007139AC"/>
    <w:rsid w:val="00732723"/>
    <w:rsid w:val="00741956"/>
    <w:rsid w:val="0074702F"/>
    <w:rsid w:val="00765FD0"/>
    <w:rsid w:val="0078526B"/>
    <w:rsid w:val="00786DDD"/>
    <w:rsid w:val="007941C0"/>
    <w:rsid w:val="007A09D4"/>
    <w:rsid w:val="007B7E9D"/>
    <w:rsid w:val="007C7B70"/>
    <w:rsid w:val="007F28E6"/>
    <w:rsid w:val="00804DD6"/>
    <w:rsid w:val="0081518A"/>
    <w:rsid w:val="00817469"/>
    <w:rsid w:val="008340AD"/>
    <w:rsid w:val="00855142"/>
    <w:rsid w:val="00862970"/>
    <w:rsid w:val="00864321"/>
    <w:rsid w:val="008666F9"/>
    <w:rsid w:val="008807D1"/>
    <w:rsid w:val="00885345"/>
    <w:rsid w:val="00887403"/>
    <w:rsid w:val="008929D0"/>
    <w:rsid w:val="008952D9"/>
    <w:rsid w:val="008A2DCE"/>
    <w:rsid w:val="008B2DF7"/>
    <w:rsid w:val="008B7BB3"/>
    <w:rsid w:val="008D76A9"/>
    <w:rsid w:val="008D7B75"/>
    <w:rsid w:val="008E5E5F"/>
    <w:rsid w:val="009037A1"/>
    <w:rsid w:val="00903926"/>
    <w:rsid w:val="00912C59"/>
    <w:rsid w:val="00936135"/>
    <w:rsid w:val="00937A73"/>
    <w:rsid w:val="00956C03"/>
    <w:rsid w:val="00957646"/>
    <w:rsid w:val="009771C7"/>
    <w:rsid w:val="00992A7D"/>
    <w:rsid w:val="009B621E"/>
    <w:rsid w:val="009D385A"/>
    <w:rsid w:val="009E000C"/>
    <w:rsid w:val="009E62E1"/>
    <w:rsid w:val="00A06EF7"/>
    <w:rsid w:val="00A14929"/>
    <w:rsid w:val="00A16986"/>
    <w:rsid w:val="00A30C87"/>
    <w:rsid w:val="00A85504"/>
    <w:rsid w:val="00AA76BF"/>
    <w:rsid w:val="00AB1F9E"/>
    <w:rsid w:val="00AD1466"/>
    <w:rsid w:val="00AE25E9"/>
    <w:rsid w:val="00AE5197"/>
    <w:rsid w:val="00B44716"/>
    <w:rsid w:val="00B52671"/>
    <w:rsid w:val="00B54ACF"/>
    <w:rsid w:val="00B61936"/>
    <w:rsid w:val="00B7715B"/>
    <w:rsid w:val="00B84A48"/>
    <w:rsid w:val="00B91210"/>
    <w:rsid w:val="00B96079"/>
    <w:rsid w:val="00BB72BA"/>
    <w:rsid w:val="00BD659F"/>
    <w:rsid w:val="00BE6A11"/>
    <w:rsid w:val="00BF62CD"/>
    <w:rsid w:val="00C06582"/>
    <w:rsid w:val="00C178B5"/>
    <w:rsid w:val="00C46479"/>
    <w:rsid w:val="00C64E44"/>
    <w:rsid w:val="00C70FE6"/>
    <w:rsid w:val="00C749BC"/>
    <w:rsid w:val="00C818C2"/>
    <w:rsid w:val="00C97909"/>
    <w:rsid w:val="00CB26DE"/>
    <w:rsid w:val="00CB7831"/>
    <w:rsid w:val="00CC42E0"/>
    <w:rsid w:val="00CC6935"/>
    <w:rsid w:val="00CD0ABE"/>
    <w:rsid w:val="00CD5E9B"/>
    <w:rsid w:val="00CE3027"/>
    <w:rsid w:val="00CF6E31"/>
    <w:rsid w:val="00D0196E"/>
    <w:rsid w:val="00D11B04"/>
    <w:rsid w:val="00D2105A"/>
    <w:rsid w:val="00D40A6A"/>
    <w:rsid w:val="00D50CEA"/>
    <w:rsid w:val="00D63382"/>
    <w:rsid w:val="00D83989"/>
    <w:rsid w:val="00D859CD"/>
    <w:rsid w:val="00DC7B19"/>
    <w:rsid w:val="00DE4632"/>
    <w:rsid w:val="00DF5DC7"/>
    <w:rsid w:val="00DF679F"/>
    <w:rsid w:val="00E00896"/>
    <w:rsid w:val="00E26C2F"/>
    <w:rsid w:val="00E34DC7"/>
    <w:rsid w:val="00E41E4B"/>
    <w:rsid w:val="00E8335E"/>
    <w:rsid w:val="00E839CB"/>
    <w:rsid w:val="00E85DE3"/>
    <w:rsid w:val="00E92E7A"/>
    <w:rsid w:val="00EA6AD4"/>
    <w:rsid w:val="00EA6F21"/>
    <w:rsid w:val="00EB27FB"/>
    <w:rsid w:val="00EB4038"/>
    <w:rsid w:val="00EB4C05"/>
    <w:rsid w:val="00EB7BF6"/>
    <w:rsid w:val="00EC3A9F"/>
    <w:rsid w:val="00EC7A29"/>
    <w:rsid w:val="00EE0950"/>
    <w:rsid w:val="00EE24FE"/>
    <w:rsid w:val="00EE283A"/>
    <w:rsid w:val="00EE5137"/>
    <w:rsid w:val="00F14DC4"/>
    <w:rsid w:val="00F409BB"/>
    <w:rsid w:val="00F44E90"/>
    <w:rsid w:val="00F6738B"/>
    <w:rsid w:val="00F87C31"/>
    <w:rsid w:val="00F964B5"/>
    <w:rsid w:val="00FD5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44"/>
    <w:pPr>
      <w:spacing w:after="200" w:line="276" w:lineRule="auto"/>
      <w:ind w:left="0" w:firstLine="0"/>
    </w:pPr>
    <w:rPr>
      <w:rFonts w:eastAsiaTheme="minorEastAsia"/>
      <w:sz w:val="22"/>
      <w:szCs w:val="22"/>
      <w:lang w:val="en-US"/>
    </w:rPr>
  </w:style>
  <w:style w:type="paragraph" w:styleId="Heading1">
    <w:name w:val="heading 1"/>
    <w:basedOn w:val="Normal"/>
    <w:next w:val="Normal"/>
    <w:link w:val="Heading1Char"/>
    <w:qFormat/>
    <w:rsid w:val="00215344"/>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344"/>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215344"/>
    <w:pPr>
      <w:ind w:left="720"/>
    </w:pPr>
    <w:rPr>
      <w:rFonts w:ascii="Calibri" w:eastAsia="Times New Roman" w:hAnsi="Calibri" w:cs="Times New Roman"/>
    </w:rPr>
  </w:style>
  <w:style w:type="table" w:styleId="TableGrid">
    <w:name w:val="Table Grid"/>
    <w:basedOn w:val="TableNormal"/>
    <w:rsid w:val="00215344"/>
    <w:pPr>
      <w:spacing w:after="160" w:line="259" w:lineRule="auto"/>
      <w:ind w:left="0" w:firstLine="0"/>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15344"/>
    <w:pPr>
      <w:spacing w:after="0" w:line="24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215344"/>
    <w:rPr>
      <w:rFonts w:ascii="Times New Roman" w:eastAsia="Calibri" w:hAnsi="Times New Roman" w:cs="Times New Roman"/>
      <w:lang w:val="en-US"/>
    </w:rPr>
  </w:style>
  <w:style w:type="paragraph" w:styleId="Header">
    <w:name w:val="header"/>
    <w:basedOn w:val="Normal"/>
    <w:link w:val="HeaderChar"/>
    <w:uiPriority w:val="99"/>
    <w:semiHidden/>
    <w:unhideWhenUsed/>
    <w:rsid w:val="002153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344"/>
    <w:rPr>
      <w:rFonts w:eastAsiaTheme="minorEastAsia"/>
      <w:sz w:val="22"/>
      <w:szCs w:val="22"/>
      <w:lang w:val="en-US"/>
    </w:rPr>
  </w:style>
  <w:style w:type="paragraph" w:styleId="Footer">
    <w:name w:val="footer"/>
    <w:basedOn w:val="Normal"/>
    <w:link w:val="FooterChar"/>
    <w:uiPriority w:val="99"/>
    <w:unhideWhenUsed/>
    <w:rsid w:val="00215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44"/>
    <w:rPr>
      <w:rFonts w:eastAsiaTheme="minorEastAsia"/>
      <w:sz w:val="22"/>
      <w:szCs w:val="22"/>
      <w:lang w:val="en-US"/>
    </w:rPr>
  </w:style>
  <w:style w:type="paragraph" w:styleId="BodyTextIndent2">
    <w:name w:val="Body Text Indent 2"/>
    <w:basedOn w:val="Normal"/>
    <w:link w:val="BodyTextIndent2Char"/>
    <w:unhideWhenUsed/>
    <w:rsid w:val="00560A13"/>
    <w:pPr>
      <w:spacing w:after="120" w:line="480" w:lineRule="auto"/>
      <w:ind w:left="360"/>
    </w:pPr>
  </w:style>
  <w:style w:type="character" w:customStyle="1" w:styleId="BodyTextIndent2Char">
    <w:name w:val="Body Text Indent 2 Char"/>
    <w:basedOn w:val="DefaultParagraphFont"/>
    <w:link w:val="BodyTextIndent2"/>
    <w:rsid w:val="00560A13"/>
    <w:rPr>
      <w:rFonts w:eastAsiaTheme="minorEastAsia"/>
      <w:sz w:val="22"/>
      <w:szCs w:val="22"/>
      <w:lang w:val="en-US"/>
    </w:rPr>
  </w:style>
  <w:style w:type="paragraph" w:customStyle="1" w:styleId="Default">
    <w:name w:val="Default"/>
    <w:rsid w:val="00560A13"/>
    <w:pPr>
      <w:autoSpaceDE w:val="0"/>
      <w:autoSpaceDN w:val="0"/>
      <w:adjustRightInd w:val="0"/>
      <w:ind w:left="0" w:firstLine="0"/>
    </w:pPr>
    <w:rPr>
      <w:rFonts w:ascii="Times New Roman" w:eastAsia="Times New Roman" w:hAnsi="Times New Roman" w:cs="Times New Roman"/>
      <w:color w:val="000000"/>
      <w:lang w:val="en-US"/>
    </w:rPr>
  </w:style>
  <w:style w:type="paragraph" w:styleId="BodyTextIndent">
    <w:name w:val="Body Text Indent"/>
    <w:basedOn w:val="Normal"/>
    <w:link w:val="BodyTextIndentChar"/>
    <w:uiPriority w:val="99"/>
    <w:semiHidden/>
    <w:unhideWhenUsed/>
    <w:rsid w:val="00560A13"/>
    <w:pPr>
      <w:spacing w:after="120" w:line="240" w:lineRule="auto"/>
      <w:ind w:left="360" w:hanging="360"/>
    </w:pPr>
    <w:rPr>
      <w:rFonts w:ascii="Calibri" w:eastAsia="Calibri" w:hAnsi="Calibri" w:cs="Times New Roman"/>
      <w:sz w:val="24"/>
      <w:szCs w:val="24"/>
      <w:lang w:val="en-IN"/>
    </w:rPr>
  </w:style>
  <w:style w:type="character" w:customStyle="1" w:styleId="BodyTextIndentChar">
    <w:name w:val="Body Text Indent Char"/>
    <w:basedOn w:val="DefaultParagraphFont"/>
    <w:link w:val="BodyTextIndent"/>
    <w:uiPriority w:val="99"/>
    <w:semiHidden/>
    <w:rsid w:val="00560A13"/>
    <w:rPr>
      <w:rFonts w:ascii="Calibri" w:eastAsia="Calibri" w:hAnsi="Calibri" w:cs="Times New Roman"/>
    </w:rPr>
  </w:style>
  <w:style w:type="paragraph" w:styleId="Title">
    <w:name w:val="Title"/>
    <w:basedOn w:val="Normal"/>
    <w:next w:val="Normal"/>
    <w:link w:val="TitleChar"/>
    <w:qFormat/>
    <w:rsid w:val="006A7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7A7E"/>
    <w:rPr>
      <w:rFonts w:asciiTheme="majorHAnsi" w:eastAsiaTheme="majorEastAsia" w:hAnsiTheme="majorHAnsi" w:cstheme="majorBidi"/>
      <w:color w:val="17365D" w:themeColor="text2" w:themeShade="BF"/>
      <w:spacing w:val="5"/>
      <w:kern w:val="28"/>
      <w:sz w:val="52"/>
      <w:szCs w:val="52"/>
      <w:lang w:val="en-US"/>
    </w:rPr>
  </w:style>
  <w:style w:type="character" w:customStyle="1" w:styleId="ptbrand5">
    <w:name w:val="ptbrand5"/>
    <w:rsid w:val="00A16986"/>
  </w:style>
  <w:style w:type="character" w:customStyle="1" w:styleId="bindingandrelease">
    <w:name w:val="bindingandrelease"/>
    <w:rsid w:val="00A16986"/>
  </w:style>
  <w:style w:type="character" w:customStyle="1" w:styleId="apple-converted-space">
    <w:name w:val="apple-converted-space"/>
    <w:basedOn w:val="DefaultParagraphFont"/>
    <w:rsid w:val="00A16986"/>
  </w:style>
  <w:style w:type="character" w:customStyle="1" w:styleId="fn">
    <w:name w:val="fn"/>
    <w:rsid w:val="00A16986"/>
  </w:style>
  <w:style w:type="paragraph" w:styleId="Subtitle">
    <w:name w:val="Subtitle"/>
    <w:basedOn w:val="Normal"/>
    <w:link w:val="SubtitleChar"/>
    <w:qFormat/>
    <w:rsid w:val="00A16986"/>
    <w:pPr>
      <w:spacing w:after="0" w:line="240" w:lineRule="auto"/>
      <w:jc w:val="center"/>
    </w:pPr>
    <w:rPr>
      <w:rFonts w:ascii="Times New Roman" w:eastAsia="Times New Roman" w:hAnsi="Times New Roman" w:cs="Times New Roman"/>
      <w:b/>
      <w:bCs/>
      <w:color w:val="000000"/>
      <w:sz w:val="28"/>
      <w:szCs w:val="28"/>
    </w:rPr>
  </w:style>
  <w:style w:type="character" w:customStyle="1" w:styleId="SubtitleChar">
    <w:name w:val="Subtitle Char"/>
    <w:basedOn w:val="DefaultParagraphFont"/>
    <w:link w:val="Subtitle"/>
    <w:rsid w:val="00A16986"/>
    <w:rPr>
      <w:rFonts w:ascii="Times New Roman" w:eastAsia="Times New Roman" w:hAnsi="Times New Roman" w:cs="Times New Roman"/>
      <w:b/>
      <w:bCs/>
      <w:color w:val="000000"/>
      <w:sz w:val="28"/>
      <w:szCs w:val="28"/>
      <w:lang w:val="en-US"/>
    </w:rPr>
  </w:style>
</w:styles>
</file>

<file path=word/webSettings.xml><?xml version="1.0" encoding="utf-8"?>
<w:webSettings xmlns:r="http://schemas.openxmlformats.org/officeDocument/2006/relationships" xmlns:w="http://schemas.openxmlformats.org/wordprocessingml/2006/main">
  <w:divs>
    <w:div w:id="257567666">
      <w:bodyDiv w:val="1"/>
      <w:marLeft w:val="0"/>
      <w:marRight w:val="0"/>
      <w:marTop w:val="0"/>
      <w:marBottom w:val="0"/>
      <w:divBdr>
        <w:top w:val="none" w:sz="0" w:space="0" w:color="auto"/>
        <w:left w:val="none" w:sz="0" w:space="0" w:color="auto"/>
        <w:bottom w:val="none" w:sz="0" w:space="0" w:color="auto"/>
        <w:right w:val="none" w:sz="0" w:space="0" w:color="auto"/>
      </w:divBdr>
    </w:div>
    <w:div w:id="1360014445">
      <w:bodyDiv w:val="1"/>
      <w:marLeft w:val="0"/>
      <w:marRight w:val="0"/>
      <w:marTop w:val="0"/>
      <w:marBottom w:val="0"/>
      <w:divBdr>
        <w:top w:val="none" w:sz="0" w:space="0" w:color="auto"/>
        <w:left w:val="none" w:sz="0" w:space="0" w:color="auto"/>
        <w:bottom w:val="none" w:sz="0" w:space="0" w:color="auto"/>
        <w:right w:val="none" w:sz="0" w:space="0" w:color="auto"/>
      </w:divBdr>
    </w:div>
    <w:div w:id="1473015347">
      <w:bodyDiv w:val="1"/>
      <w:marLeft w:val="0"/>
      <w:marRight w:val="0"/>
      <w:marTop w:val="0"/>
      <w:marBottom w:val="0"/>
      <w:divBdr>
        <w:top w:val="none" w:sz="0" w:space="0" w:color="auto"/>
        <w:left w:val="none" w:sz="0" w:space="0" w:color="auto"/>
        <w:bottom w:val="none" w:sz="0" w:space="0" w:color="auto"/>
        <w:right w:val="none" w:sz="0" w:space="0" w:color="auto"/>
      </w:divBdr>
    </w:div>
    <w:div w:id="15909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12CD-4628-4E79-A328-607DC9C7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38</Pages>
  <Words>9957</Words>
  <Characters>56756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KSR SATYA SAI</dc:creator>
  <cp:lastModifiedBy>Vivek1</cp:lastModifiedBy>
  <cp:revision>12</cp:revision>
  <cp:lastPrinted>2018-04-10T06:50:00Z</cp:lastPrinted>
  <dcterms:created xsi:type="dcterms:W3CDTF">2017-07-22T03:03:00Z</dcterms:created>
  <dcterms:modified xsi:type="dcterms:W3CDTF">2018-07-31T09:21:00Z</dcterms:modified>
</cp:coreProperties>
</file>